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常州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工业</w:t>
      </w:r>
      <w:r>
        <w:rPr>
          <w:rFonts w:hint="eastAsia" w:ascii="宋体" w:hAnsi="宋体" w:cs="宋体"/>
          <w:b/>
          <w:kern w:val="0"/>
          <w:sz w:val="28"/>
          <w:szCs w:val="28"/>
        </w:rPr>
        <w:t>职业技术学院物资采购询价单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 w:ascii="楷体_GB2312"/>
          <w:b/>
          <w:bCs/>
          <w:sz w:val="24"/>
        </w:rPr>
        <w:t xml:space="preserve">                                       标书编号：</w:t>
      </w:r>
      <w:r>
        <w:rPr>
          <w:rFonts w:hint="eastAsia" w:ascii="宋体" w:hAnsi="宋体" w:eastAsia="宋体" w:cs="宋体"/>
          <w:b/>
          <w:bCs/>
          <w:color w:val="212121"/>
          <w:kern w:val="0"/>
          <w:sz w:val="24"/>
          <w:szCs w:val="24"/>
        </w:rPr>
        <w:t>CZ</w:t>
      </w:r>
      <w:r>
        <w:rPr>
          <w:rFonts w:hint="eastAsia" w:ascii="宋体" w:hAnsi="宋体" w:eastAsia="宋体" w:cs="宋体"/>
          <w:b/>
          <w:bCs/>
          <w:color w:val="212121"/>
          <w:kern w:val="0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宋体"/>
          <w:b/>
          <w:bCs/>
          <w:color w:val="212121"/>
          <w:kern w:val="0"/>
          <w:sz w:val="24"/>
          <w:szCs w:val="24"/>
        </w:rPr>
        <w:t>YG20</w:t>
      </w:r>
      <w:r>
        <w:rPr>
          <w:rFonts w:hint="eastAsia" w:ascii="宋体" w:hAnsi="宋体" w:eastAsia="宋体" w:cs="宋体"/>
          <w:b/>
          <w:bCs/>
          <w:color w:val="212121"/>
          <w:kern w:val="0"/>
          <w:sz w:val="24"/>
          <w:szCs w:val="24"/>
          <w:lang w:val="en-US" w:eastAsia="zh-CN"/>
        </w:rPr>
        <w:t>190514</w:t>
      </w:r>
      <w:r>
        <w:rPr>
          <w:rFonts w:hint="eastAsia" w:ascii="宋体" w:hAnsi="宋体" w:eastAsia="宋体" w:cs="宋体"/>
          <w:b/>
          <w:bCs/>
          <w:color w:val="212121"/>
          <w:kern w:val="0"/>
          <w:sz w:val="24"/>
          <w:szCs w:val="24"/>
        </w:rPr>
        <w:t>号</w:t>
      </w:r>
    </w:p>
    <w:p>
      <w:pPr>
        <w:pStyle w:val="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我院就</w:t>
      </w:r>
      <w:r>
        <w:rPr>
          <w:rFonts w:hint="eastAsia" w:ascii="宋体" w:hAnsi="宋体" w:eastAsia="宋体" w:cs="宋体"/>
          <w:color w:val="212121"/>
          <w:kern w:val="0"/>
          <w:sz w:val="24"/>
          <w:szCs w:val="24"/>
          <w:lang w:eastAsia="zh-CN"/>
        </w:rPr>
        <w:t>机房线路维修改造工程项目</w:t>
      </w:r>
      <w:r>
        <w:rPr>
          <w:rFonts w:hint="eastAsia"/>
          <w:sz w:val="24"/>
          <w:szCs w:val="24"/>
        </w:rPr>
        <w:t>进行询价采购，具体</w:t>
      </w:r>
      <w:r>
        <w:rPr>
          <w:rFonts w:hint="eastAsia"/>
          <w:sz w:val="24"/>
          <w:szCs w:val="24"/>
          <w:lang w:eastAsia="zh-CN"/>
        </w:rPr>
        <w:t>报价</w:t>
      </w:r>
      <w:r>
        <w:rPr>
          <w:rFonts w:hint="eastAsia"/>
          <w:sz w:val="24"/>
          <w:szCs w:val="24"/>
        </w:rPr>
        <w:t>清单及要求如下：（最高限价</w:t>
      </w:r>
      <w:r>
        <w:rPr>
          <w:rFonts w:hint="eastAsia" w:ascii="宋体" w:hAnsi="宋体" w:eastAsia="宋体" w:cs="宋体"/>
          <w:color w:val="212121"/>
          <w:kern w:val="0"/>
          <w:sz w:val="24"/>
          <w:szCs w:val="24"/>
          <w:lang w:val="en-US" w:eastAsia="zh-CN"/>
        </w:rPr>
        <w:t>1.45万元</w:t>
      </w:r>
      <w:r>
        <w:rPr>
          <w:rFonts w:hint="eastAsia"/>
          <w:sz w:val="24"/>
          <w:szCs w:val="24"/>
        </w:rPr>
        <w:t>）</w:t>
      </w:r>
    </w:p>
    <w:tbl>
      <w:tblPr>
        <w:tblStyle w:val="7"/>
        <w:tblpPr w:leftFromText="180" w:rightFromText="180" w:vertAnchor="page" w:horzAnchor="page" w:tblpX="1030" w:tblpY="3651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1"/>
        <w:gridCol w:w="1680"/>
        <w:gridCol w:w="929"/>
        <w:gridCol w:w="645"/>
        <w:gridCol w:w="600"/>
        <w:gridCol w:w="825"/>
        <w:gridCol w:w="664"/>
        <w:gridCol w:w="13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5" w:type="dxa"/>
            <w:noWrap w:val="0"/>
            <w:vAlign w:val="top"/>
          </w:tcPr>
          <w:p>
            <w:pPr>
              <w:ind w:firstLine="247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项目序号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投标品牌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总价（元）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产品示图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参考品牌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4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PVC方管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80mm×30mm,PVC材质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725170" cy="725170"/>
                  <wp:effectExtent l="0" t="0" r="6350" b="6350"/>
                  <wp:docPr id="1" name="图片 1" descr="%2LPV`CLUUZY0K]YI2]U@7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%2LPV`CLUUZY0K]YI2]U@7T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西电、永佳、灵邦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60mm×30mm，PVC材质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西电、永佳、灵邦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4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PU半圆线槽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80mm×23mm，PU材质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649605" cy="640715"/>
                  <wp:effectExtent l="0" t="0" r="5715" b="14605"/>
                  <wp:docPr id="2" name="图片 2" descr="O4_IG`]T7B6M7A83}B09W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O4_IG`]T7B6M7A83}B09WU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西电、辉翔、</w:t>
            </w:r>
            <w:r>
              <w:rPr>
                <w:rFonts w:hint="eastAsia"/>
                <w:vertAlign w:val="baseline"/>
                <w:lang w:val="en-US" w:eastAsia="zh-CN"/>
              </w:rPr>
              <w:t>Oth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41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80mm×25mm，PU材质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西电、辉翔、</w:t>
            </w:r>
            <w:r>
              <w:rPr>
                <w:rFonts w:hint="eastAsia"/>
                <w:vertAlign w:val="baseline"/>
                <w:lang w:val="en-US" w:eastAsia="zh-CN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PVC安全踏步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275mm×35mm，PVC材质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727710" cy="697230"/>
                  <wp:effectExtent l="0" t="0" r="3810" b="3810"/>
                  <wp:docPr id="3" name="图片 3" descr="_0~]O8JF@INSFI@UW05WO`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_0~]O8JF@INSFI@UW05WO`V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汇火、君悦、越兮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绝缘缠绕带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弹力带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税金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最终报价（元）</w:t>
            </w:r>
          </w:p>
        </w:tc>
        <w:tc>
          <w:tcPr>
            <w:tcW w:w="1999" w:type="dxa"/>
            <w:gridSpan w:val="2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注：报价包含运费、税金、安装、辅材耗材等全部费用。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3"/>
        <w:spacing w:line="360" w:lineRule="auto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供应商单位名称</w:t>
      </w:r>
      <w:r>
        <w:rPr>
          <w:rFonts w:hint="eastAsia" w:hAnsi="宋体" w:cs="宋体"/>
          <w:b/>
          <w:sz w:val="24"/>
          <w:szCs w:val="24"/>
          <w:lang w:eastAsia="zh-CN"/>
        </w:rPr>
        <w:t>（公章）</w:t>
      </w:r>
      <w:r>
        <w:rPr>
          <w:rFonts w:hint="eastAsia" w:hAnsi="宋体" w:cs="宋体"/>
          <w:b/>
          <w:sz w:val="24"/>
          <w:szCs w:val="24"/>
        </w:rPr>
        <w:t>：                   联系人：              电话：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结算方式：固定单价，按实结算。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2、付款方式：项目验收合格经审计后凭全额发票十五个工作日内支付总货款的90％，余款作为质保金于验收合格之后十二个月内支付。要求供应商开具增值税发票。审计费按照教育厅相关文件执行。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eastAsia="宋体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u w:val="none"/>
          <w:lang w:eastAsia="zh-CN"/>
        </w:rPr>
        <w:t>询价单打印后盖上单位公章并</w:t>
      </w:r>
      <w:r>
        <w:rPr>
          <w:rFonts w:hint="eastAsia"/>
          <w:b/>
          <w:bCs/>
          <w:sz w:val="24"/>
          <w:szCs w:val="24"/>
          <w:u w:val="none"/>
        </w:rPr>
        <w:t>附上单位资质证明材料复印件（包括营业执照、组织机构代码证、税务登记证或三证合一），</w:t>
      </w:r>
      <w:r>
        <w:rPr>
          <w:rFonts w:hint="eastAsia"/>
          <w:b/>
          <w:bCs/>
          <w:sz w:val="24"/>
          <w:szCs w:val="24"/>
          <w:u w:val="none"/>
          <w:lang w:eastAsia="zh-CN"/>
        </w:rPr>
        <w:t>此</w:t>
      </w:r>
      <w:r>
        <w:rPr>
          <w:rFonts w:hint="eastAsia"/>
          <w:b/>
          <w:bCs/>
          <w:sz w:val="24"/>
          <w:szCs w:val="24"/>
          <w:u w:val="none"/>
        </w:rPr>
        <w:t>复印件</w:t>
      </w:r>
      <w:r>
        <w:rPr>
          <w:rFonts w:hint="eastAsia"/>
          <w:b/>
          <w:bCs/>
          <w:sz w:val="24"/>
          <w:szCs w:val="24"/>
          <w:u w:val="none"/>
          <w:lang w:eastAsia="zh-CN"/>
        </w:rPr>
        <w:t>需</w:t>
      </w:r>
      <w:r>
        <w:rPr>
          <w:rFonts w:hint="eastAsia"/>
          <w:b/>
          <w:bCs/>
          <w:sz w:val="24"/>
          <w:szCs w:val="24"/>
          <w:u w:val="none"/>
        </w:rPr>
        <w:t>加盖单位公章。询价</w:t>
      </w:r>
      <w:r>
        <w:rPr>
          <w:rFonts w:hint="eastAsia"/>
          <w:b/>
          <w:bCs/>
          <w:sz w:val="24"/>
          <w:szCs w:val="24"/>
          <w:u w:val="none"/>
          <w:lang w:eastAsia="zh-CN"/>
        </w:rPr>
        <w:t>材料</w:t>
      </w:r>
      <w:r>
        <w:rPr>
          <w:rFonts w:hint="eastAsia"/>
          <w:b/>
          <w:bCs/>
          <w:sz w:val="24"/>
          <w:szCs w:val="24"/>
          <w:u w:val="none"/>
        </w:rPr>
        <w:t>一式三份，密封</w:t>
      </w:r>
      <w:r>
        <w:rPr>
          <w:rFonts w:hint="eastAsia"/>
          <w:b/>
          <w:bCs/>
          <w:sz w:val="24"/>
          <w:szCs w:val="24"/>
          <w:u w:val="none"/>
          <w:lang w:eastAsia="zh-CN"/>
        </w:rPr>
        <w:t>在一个信封内，封口处需盖上单位公章。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、请于201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日下午4:30前将询价</w:t>
      </w:r>
      <w:r>
        <w:rPr>
          <w:rFonts w:hint="eastAsia"/>
          <w:sz w:val="24"/>
          <w:szCs w:val="24"/>
          <w:lang w:eastAsia="zh-CN"/>
        </w:rPr>
        <w:t>材料</w:t>
      </w:r>
      <w:r>
        <w:rPr>
          <w:rFonts w:hint="eastAsia"/>
          <w:sz w:val="24"/>
          <w:szCs w:val="24"/>
        </w:rPr>
        <w:t>送至常州</w:t>
      </w:r>
      <w:r>
        <w:rPr>
          <w:rFonts w:hint="eastAsia"/>
          <w:sz w:val="24"/>
          <w:szCs w:val="24"/>
          <w:lang w:eastAsia="zh-CN"/>
        </w:rPr>
        <w:t>工业</w:t>
      </w:r>
      <w:r>
        <w:rPr>
          <w:rFonts w:hint="eastAsia"/>
          <w:sz w:val="24"/>
          <w:szCs w:val="24"/>
        </w:rPr>
        <w:t>职业技术学院国有资产管理处（图文楼1008室）。5、联系人：</w:t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</w:rPr>
        <w:t xml:space="preserve">老师  </w:t>
      </w:r>
      <w:r>
        <w:rPr>
          <w:rFonts w:hint="eastAsia"/>
          <w:sz w:val="24"/>
          <w:szCs w:val="24"/>
          <w:lang w:val="en-US" w:eastAsia="zh-CN"/>
        </w:rPr>
        <w:t>0519-</w:t>
      </w:r>
      <w:r>
        <w:rPr>
          <w:rFonts w:hint="eastAsia"/>
          <w:sz w:val="24"/>
          <w:szCs w:val="24"/>
        </w:rPr>
        <w:t>86335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66</w:t>
      </w:r>
      <w:r>
        <w:rPr>
          <w:rFonts w:hint="eastAsia"/>
          <w:sz w:val="24"/>
          <w:szCs w:val="24"/>
          <w:lang w:val="en-US" w:eastAsia="zh-CN"/>
        </w:rPr>
        <w:t>； 现场勘察联系人：王老师  0519-86335153。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0184"/>
    <w:multiLevelType w:val="singleLevel"/>
    <w:tmpl w:val="692701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D"/>
    <w:rsid w:val="00211591"/>
    <w:rsid w:val="002F0C6D"/>
    <w:rsid w:val="002F2914"/>
    <w:rsid w:val="00342885"/>
    <w:rsid w:val="00362292"/>
    <w:rsid w:val="00371FA3"/>
    <w:rsid w:val="003846F7"/>
    <w:rsid w:val="003B4BDA"/>
    <w:rsid w:val="003E1E31"/>
    <w:rsid w:val="0045015B"/>
    <w:rsid w:val="00472FAF"/>
    <w:rsid w:val="004C691D"/>
    <w:rsid w:val="00537063"/>
    <w:rsid w:val="005871C6"/>
    <w:rsid w:val="005912F9"/>
    <w:rsid w:val="005F3AF8"/>
    <w:rsid w:val="00640F15"/>
    <w:rsid w:val="0066140B"/>
    <w:rsid w:val="00662C10"/>
    <w:rsid w:val="006D5D34"/>
    <w:rsid w:val="006E3B93"/>
    <w:rsid w:val="007177CF"/>
    <w:rsid w:val="007A6F86"/>
    <w:rsid w:val="007D3980"/>
    <w:rsid w:val="00801886"/>
    <w:rsid w:val="008162B1"/>
    <w:rsid w:val="00830817"/>
    <w:rsid w:val="00891457"/>
    <w:rsid w:val="008D3224"/>
    <w:rsid w:val="008D79AD"/>
    <w:rsid w:val="008E420A"/>
    <w:rsid w:val="009101C3"/>
    <w:rsid w:val="009272CC"/>
    <w:rsid w:val="00953504"/>
    <w:rsid w:val="009F464D"/>
    <w:rsid w:val="00A52993"/>
    <w:rsid w:val="00AD431F"/>
    <w:rsid w:val="00AE7E5E"/>
    <w:rsid w:val="00B37385"/>
    <w:rsid w:val="00BB3150"/>
    <w:rsid w:val="00DC022F"/>
    <w:rsid w:val="00E040C8"/>
    <w:rsid w:val="00E33599"/>
    <w:rsid w:val="00EF2038"/>
    <w:rsid w:val="00F55865"/>
    <w:rsid w:val="00F877FF"/>
    <w:rsid w:val="055D1B50"/>
    <w:rsid w:val="09023389"/>
    <w:rsid w:val="09B418BB"/>
    <w:rsid w:val="0C2E07F9"/>
    <w:rsid w:val="0DE54208"/>
    <w:rsid w:val="0DF609BC"/>
    <w:rsid w:val="10D53466"/>
    <w:rsid w:val="132E404E"/>
    <w:rsid w:val="150D3875"/>
    <w:rsid w:val="192E4DE3"/>
    <w:rsid w:val="1AF76FB5"/>
    <w:rsid w:val="1D6660D8"/>
    <w:rsid w:val="21A40B75"/>
    <w:rsid w:val="2A1772D4"/>
    <w:rsid w:val="2A5F37D1"/>
    <w:rsid w:val="2AB46BCC"/>
    <w:rsid w:val="2EF005F6"/>
    <w:rsid w:val="30C24983"/>
    <w:rsid w:val="31B146DE"/>
    <w:rsid w:val="3BCE72B1"/>
    <w:rsid w:val="3C252F8A"/>
    <w:rsid w:val="3FAE7CBB"/>
    <w:rsid w:val="40532207"/>
    <w:rsid w:val="41AD7F7E"/>
    <w:rsid w:val="48C72B83"/>
    <w:rsid w:val="55BE14BF"/>
    <w:rsid w:val="594243E9"/>
    <w:rsid w:val="5C14309A"/>
    <w:rsid w:val="5D4027DD"/>
    <w:rsid w:val="5E373F66"/>
    <w:rsid w:val="5E461EAE"/>
    <w:rsid w:val="603A5551"/>
    <w:rsid w:val="625847E3"/>
    <w:rsid w:val="6AF57909"/>
    <w:rsid w:val="707167B8"/>
    <w:rsid w:val="73F1080B"/>
    <w:rsid w:val="75380D26"/>
    <w:rsid w:val="7A516D6E"/>
    <w:rsid w:val="7C2E2D9E"/>
    <w:rsid w:val="7F6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2018-03-29T06:47:00Z</dcterms:created>
  <dc:creator>lenovo</dc:creator>
  <cp:lastModifiedBy>Achilles1423656765</cp:lastModifiedBy>
  <dcterms:modified xsi:type="dcterms:W3CDTF">2019-05-14T07:39:41Z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