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b/>
          <w:bCs/>
          <w:sz w:val="28"/>
          <w:szCs w:val="28"/>
        </w:rPr>
      </w:pPr>
      <w:r>
        <w:rPr>
          <w:rFonts w:hint="eastAsia"/>
          <w:b/>
          <w:bCs/>
          <w:sz w:val="28"/>
          <w:szCs w:val="28"/>
        </w:rPr>
        <w:t>常州工业职业技术学院物资采购询价单</w:t>
      </w:r>
    </w:p>
    <w:p>
      <w:pPr>
        <w:widowControl/>
        <w:spacing w:line="360" w:lineRule="auto"/>
        <w:jc w:val="center"/>
        <w:rPr>
          <w:b/>
          <w:bCs/>
          <w:sz w:val="21"/>
          <w:szCs w:val="21"/>
        </w:rPr>
      </w:pPr>
      <w:r>
        <w:rPr>
          <w:rFonts w:hint="eastAsia"/>
          <w:b/>
          <w:bCs/>
        </w:rPr>
        <w:t>标书编号：</w:t>
      </w:r>
      <w:r>
        <w:rPr>
          <w:rFonts w:hint="eastAsia"/>
          <w:b/>
          <w:bCs/>
          <w:lang w:val="en-US" w:eastAsia="zh-CN"/>
        </w:rPr>
        <w:t>CZGYX20210917</w:t>
      </w:r>
      <w:r>
        <w:rPr>
          <w:rFonts w:hint="eastAsia"/>
          <w:b/>
          <w:bCs/>
        </w:rPr>
        <w:t>号</w:t>
      </w:r>
    </w:p>
    <w:p>
      <w:pPr>
        <w:spacing w:line="360" w:lineRule="auto"/>
        <w:ind w:firstLine="560" w:firstLineChars="200"/>
        <w:rPr>
          <w:kern w:val="2"/>
          <w:sz w:val="28"/>
          <w:szCs w:val="28"/>
        </w:rPr>
      </w:pPr>
      <w:r>
        <w:rPr>
          <w:rFonts w:hint="eastAsia"/>
          <w:sz w:val="28"/>
          <w:szCs w:val="28"/>
        </w:rPr>
        <w:t>我院就</w:t>
      </w:r>
      <w:r>
        <w:rPr>
          <w:rFonts w:hint="eastAsia"/>
          <w:sz w:val="28"/>
          <w:szCs w:val="28"/>
          <w:lang w:val="en-US" w:eastAsia="zh-CN"/>
        </w:rPr>
        <w:t>图文楼7楼教室线路维修</w:t>
      </w:r>
      <w:r>
        <w:rPr>
          <w:rFonts w:hint="eastAsia"/>
          <w:sz w:val="28"/>
          <w:szCs w:val="28"/>
        </w:rPr>
        <w:t>工程项目进行询价采购，具体清单及要求如下：（最高限价1</w:t>
      </w:r>
      <w:r>
        <w:rPr>
          <w:rFonts w:hint="eastAsia"/>
          <w:sz w:val="28"/>
          <w:szCs w:val="28"/>
          <w:lang w:val="en-US" w:eastAsia="zh-CN"/>
        </w:rPr>
        <w:t>3000</w:t>
      </w:r>
      <w:r>
        <w:rPr>
          <w:rFonts w:hint="eastAsia"/>
          <w:sz w:val="28"/>
          <w:szCs w:val="28"/>
          <w:lang w:val="en-US"/>
        </w:rPr>
        <w:t>.00</w:t>
      </w:r>
      <w:r>
        <w:rPr>
          <w:rFonts w:hint="eastAsia"/>
          <w:sz w:val="28"/>
          <w:szCs w:val="28"/>
        </w:rPr>
        <w:t>元）</w:t>
      </w:r>
    </w:p>
    <w:p>
      <w:pPr>
        <w:pStyle w:val="5"/>
        <w:spacing w:line="240" w:lineRule="auto"/>
        <w:rPr>
          <w:rFonts w:hint="eastAsia" w:ascii="宋体" w:hAnsi="宋体" w:eastAsia="宋体" w:cs="宋体"/>
          <w:b/>
          <w:bCs w:val="0"/>
          <w:color w:val="auto"/>
          <w:sz w:val="28"/>
          <w:szCs w:val="28"/>
          <w:lang w:val="en-US" w:eastAsia="zh-CN" w:bidi="zh-CN"/>
        </w:rPr>
      </w:pPr>
      <w:r>
        <w:rPr>
          <w:rFonts w:hint="eastAsia" w:ascii="宋体" w:hAnsi="宋体" w:eastAsia="宋体" w:cs="宋体"/>
          <w:b/>
          <w:bCs w:val="0"/>
          <w:color w:val="auto"/>
          <w:sz w:val="28"/>
          <w:szCs w:val="28"/>
          <w:lang w:val="en-US" w:eastAsia="zh-CN" w:bidi="zh-CN"/>
        </w:rPr>
        <w:t>一、资格要求：</w:t>
      </w:r>
    </w:p>
    <w:p>
      <w:pPr>
        <w:pStyle w:val="5"/>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1.满足《中华人民共和国政府采购法》第二十二条规定；</w:t>
      </w:r>
    </w:p>
    <w:p>
      <w:pPr>
        <w:pStyle w:val="5"/>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2.落实政府采购政策需满足的资格要求：无；</w:t>
      </w:r>
    </w:p>
    <w:p>
      <w:pPr>
        <w:pStyle w:val="5"/>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3.本项目的特定资格要求：</w:t>
      </w:r>
    </w:p>
    <w:p>
      <w:pPr>
        <w:pStyle w:val="5"/>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（1）单位负责人为同一人或者存在直接控股、管理关系的不同供应商，不得参加同一合同项下的采购活动；</w:t>
      </w:r>
    </w:p>
    <w:p>
      <w:pPr>
        <w:pStyle w:val="5"/>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（2）未被“信用中国”网站（www.creditchina.gov.cn）或“中国政府采购网”网站（www.ccgp.gov.cn）列入失信被执行人、重大税收违法案件当事人名单、政府采购严重失信行为记录名单；</w:t>
      </w:r>
    </w:p>
    <w:p>
      <w:pPr>
        <w:widowControl/>
        <w:spacing w:line="360" w:lineRule="auto"/>
        <w:rPr>
          <w:b/>
          <w:color w:val="000000"/>
          <w:sz w:val="28"/>
          <w:szCs w:val="28"/>
          <w:lang w:val="en-US"/>
        </w:rPr>
      </w:pPr>
      <w:r>
        <w:rPr>
          <w:rFonts w:hint="eastAsia"/>
          <w:b/>
          <w:color w:val="000000"/>
          <w:sz w:val="28"/>
          <w:szCs w:val="28"/>
          <w:lang w:val="en-US" w:eastAsia="zh-CN"/>
        </w:rPr>
        <w:t>二</w:t>
      </w:r>
      <w:r>
        <w:rPr>
          <w:rFonts w:hint="eastAsia"/>
          <w:b/>
          <w:color w:val="000000"/>
          <w:sz w:val="28"/>
          <w:szCs w:val="28"/>
          <w:lang w:val="en-US"/>
        </w:rPr>
        <w:t>、具体要求及工程量清单：</w:t>
      </w:r>
    </w:p>
    <w:p>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b/>
          <w:bCs/>
          <w:color w:val="auto"/>
          <w:szCs w:val="21"/>
          <w:highlight w:val="none"/>
        </w:rPr>
      </w:pPr>
      <w:r>
        <w:rPr>
          <w:rFonts w:hint="eastAsia" w:cs="宋体"/>
          <w:b/>
          <w:bCs/>
          <w:color w:val="auto"/>
          <w:szCs w:val="21"/>
          <w:highlight w:val="none"/>
          <w:lang w:val="en-US" w:eastAsia="zh-CN"/>
        </w:rPr>
        <w:t>1.</w:t>
      </w:r>
      <w:r>
        <w:rPr>
          <w:rFonts w:hint="eastAsia" w:ascii="宋体" w:hAnsi="宋体" w:eastAsia="宋体" w:cs="宋体"/>
          <w:b/>
          <w:bCs/>
          <w:color w:val="auto"/>
          <w:szCs w:val="21"/>
          <w:highlight w:val="none"/>
        </w:rPr>
        <w:t>项目概况</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w:t>
      </w:r>
      <w:r>
        <w:rPr>
          <w:rFonts w:hint="eastAsia" w:ascii="宋体" w:hAnsi="宋体" w:cs="宋体"/>
          <w:color w:val="auto"/>
          <w:szCs w:val="21"/>
          <w:highlight w:val="none"/>
          <w:lang w:val="en-US" w:eastAsia="zh-CN"/>
        </w:rPr>
        <w:t>常州工业职业技术学院教学机房</w:t>
      </w:r>
      <w:r>
        <w:rPr>
          <w:rFonts w:hint="eastAsia" w:ascii="宋体" w:hAnsi="宋体" w:eastAsia="宋体" w:cs="宋体"/>
          <w:color w:val="auto"/>
          <w:szCs w:val="21"/>
          <w:highlight w:val="none"/>
        </w:rPr>
        <w:t>综合布线</w:t>
      </w:r>
      <w:r>
        <w:rPr>
          <w:rFonts w:hint="eastAsia" w:ascii="宋体" w:hAnsi="宋体" w:cs="宋体"/>
          <w:color w:val="auto"/>
          <w:szCs w:val="21"/>
          <w:highlight w:val="none"/>
          <w:lang w:val="en-US" w:eastAsia="zh-CN"/>
        </w:rPr>
        <w:t>改造提升</w:t>
      </w:r>
      <w:r>
        <w:rPr>
          <w:rFonts w:hint="eastAsia" w:ascii="宋体" w:hAnsi="宋体" w:eastAsia="宋体" w:cs="宋体"/>
          <w:color w:val="auto"/>
          <w:szCs w:val="21"/>
          <w:highlight w:val="none"/>
        </w:rPr>
        <w:t>采购项目，包括但不限于</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及其基本技术要求范围内相应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的制造前的准备（包括现场踏勘、技术核对等）、设计、深化设计、采购、定制、加工制作、检验、包装、发货、运输、装卸至现场指定地点、安装、</w:t>
      </w:r>
      <w:r>
        <w:rPr>
          <w:rFonts w:hint="eastAsia" w:ascii="宋体" w:hAnsi="宋体" w:eastAsia="宋体" w:cs="宋体"/>
          <w:bCs/>
          <w:color w:val="auto"/>
          <w:szCs w:val="21"/>
          <w:highlight w:val="none"/>
        </w:rPr>
        <w:t>调试、</w:t>
      </w:r>
      <w:r>
        <w:rPr>
          <w:rFonts w:hint="eastAsia" w:ascii="宋体" w:hAnsi="宋体" w:eastAsia="宋体" w:cs="宋体"/>
          <w:color w:val="auto"/>
          <w:szCs w:val="21"/>
          <w:highlight w:val="none"/>
        </w:rPr>
        <w:t>技术服务、主管单位验收、质保期及维保服务和</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所要求的相关服务等全部内容。</w:t>
      </w:r>
    </w:p>
    <w:p>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b/>
          <w:color w:val="auto"/>
          <w:szCs w:val="21"/>
          <w:highlight w:val="none"/>
        </w:rPr>
      </w:pPr>
      <w:r>
        <w:rPr>
          <w:rFonts w:hint="eastAsia" w:cs="宋体"/>
          <w:b/>
          <w:bCs/>
          <w:color w:val="auto"/>
          <w:szCs w:val="21"/>
          <w:highlight w:val="none"/>
          <w:lang w:val="en-US" w:eastAsia="zh-CN"/>
        </w:rPr>
        <w:t>2.</w:t>
      </w:r>
      <w:r>
        <w:rPr>
          <w:rFonts w:hint="eastAsia" w:ascii="宋体" w:hAnsi="宋体" w:eastAsia="宋体" w:cs="宋体"/>
          <w:b/>
          <w:color w:val="auto"/>
          <w:szCs w:val="21"/>
          <w:highlight w:val="none"/>
        </w:rPr>
        <w:t>基本要求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Cs w:val="21"/>
          <w:highlight w:val="none"/>
        </w:rPr>
      </w:pPr>
      <w:r>
        <w:rPr>
          <w:rFonts w:hint="eastAsia" w:cs="宋体"/>
          <w:color w:val="auto"/>
          <w:szCs w:val="21"/>
          <w:highlight w:val="none"/>
          <w:lang w:eastAsia="zh-CN"/>
        </w:rPr>
        <w:t>（</w:t>
      </w:r>
      <w:r>
        <w:rPr>
          <w:rFonts w:hint="eastAsia" w:ascii="宋体" w:hAnsi="宋体" w:eastAsia="宋体" w:cs="宋体"/>
          <w:color w:val="auto"/>
          <w:szCs w:val="21"/>
          <w:highlight w:val="none"/>
        </w:rPr>
        <w:t>1</w:t>
      </w:r>
      <w:r>
        <w:rPr>
          <w:rFonts w:hint="eastAsia" w:cs="宋体"/>
          <w:color w:val="auto"/>
          <w:szCs w:val="21"/>
          <w:highlight w:val="none"/>
          <w:lang w:eastAsia="zh-CN"/>
        </w:rPr>
        <w:t>）</w:t>
      </w:r>
      <w:r>
        <w:rPr>
          <w:rFonts w:hint="eastAsia" w:ascii="宋体" w:hAnsi="宋体" w:eastAsia="宋体" w:cs="宋体"/>
          <w:color w:val="auto"/>
          <w:szCs w:val="21"/>
          <w:highlight w:val="none"/>
        </w:rPr>
        <w:t>供应商应保证所供货物的安全性、可靠性、先进性、经济性和实用性，并为全新、未使用过的原装合格正品，完全符合</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规定的质量、规格和性能的要求，达到中国最新版的法律、法规或行业规定的相关标准、规范的要求，符合项目所在地政府有关特殊要求，同时满足采购人使用要求，保证能通过采购人的质量验收、竣工验收等各类验收。</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Cs w:val="21"/>
          <w:highlight w:val="none"/>
        </w:rPr>
      </w:pPr>
      <w:r>
        <w:rPr>
          <w:rFonts w:hint="eastAsia" w:cs="宋体"/>
          <w:color w:val="auto"/>
          <w:szCs w:val="21"/>
          <w:highlight w:val="none"/>
          <w:lang w:eastAsia="zh-CN"/>
        </w:rPr>
        <w:t>（</w:t>
      </w:r>
      <w:r>
        <w:rPr>
          <w:rFonts w:hint="eastAsia" w:ascii="宋体" w:hAnsi="宋体" w:eastAsia="宋体" w:cs="宋体"/>
          <w:color w:val="auto"/>
          <w:szCs w:val="21"/>
          <w:highlight w:val="none"/>
        </w:rPr>
        <w:t>2</w:t>
      </w:r>
      <w:r>
        <w:rPr>
          <w:rFonts w:hint="eastAsia" w:cs="宋体"/>
          <w:color w:val="auto"/>
          <w:szCs w:val="21"/>
          <w:highlight w:val="none"/>
          <w:lang w:eastAsia="zh-CN"/>
        </w:rPr>
        <w:t>）</w:t>
      </w:r>
      <w:r>
        <w:rPr>
          <w:rFonts w:hint="eastAsia" w:ascii="宋体" w:hAnsi="宋体" w:eastAsia="宋体" w:cs="宋体"/>
          <w:color w:val="auto"/>
          <w:szCs w:val="21"/>
          <w:highlight w:val="none"/>
        </w:rPr>
        <w:t>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Cs w:val="21"/>
          <w:highlight w:val="none"/>
        </w:rPr>
      </w:pPr>
      <w:r>
        <w:rPr>
          <w:rFonts w:hint="eastAsia" w:cs="宋体"/>
          <w:color w:val="auto"/>
          <w:szCs w:val="21"/>
          <w:highlight w:val="none"/>
          <w:lang w:eastAsia="zh-CN"/>
        </w:rPr>
        <w:t>（</w:t>
      </w:r>
      <w:r>
        <w:rPr>
          <w:rFonts w:hint="eastAsia" w:ascii="宋体" w:hAnsi="宋体" w:eastAsia="宋体" w:cs="宋体"/>
          <w:color w:val="auto"/>
          <w:szCs w:val="21"/>
          <w:highlight w:val="none"/>
        </w:rPr>
        <w:t>3</w:t>
      </w:r>
      <w:r>
        <w:rPr>
          <w:rFonts w:hint="eastAsia" w:cs="宋体"/>
          <w:color w:val="auto"/>
          <w:szCs w:val="21"/>
          <w:highlight w:val="none"/>
          <w:lang w:eastAsia="zh-CN"/>
        </w:rPr>
        <w:t>）</w:t>
      </w:r>
      <w:r>
        <w:rPr>
          <w:rFonts w:hint="eastAsia" w:ascii="宋体" w:hAnsi="宋体" w:eastAsia="宋体" w:cs="宋体"/>
          <w:color w:val="auto"/>
          <w:szCs w:val="21"/>
          <w:highlight w:val="none"/>
        </w:rPr>
        <w:t>供应商成交后须与采购人在磋商产品的“功能配置、技术要求等”方面及时交底沟通；成交供应商开始制造产品之前，采购人有权要求成交供应商对产品进行微调，最终的产品须经采购人确认同意。</w:t>
      </w:r>
    </w:p>
    <w:p>
      <w:pPr>
        <w:keepNext w:val="0"/>
        <w:keepLines w:val="0"/>
        <w:pageBreakBefore w:val="0"/>
        <w:widowControl w:val="0"/>
        <w:kinsoku/>
        <w:wordWrap/>
        <w:overflowPunct/>
        <w:topLinePunct w:val="0"/>
        <w:autoSpaceDE/>
        <w:autoSpaceDN/>
        <w:bidi w:val="0"/>
        <w:adjustRightInd w:val="0"/>
        <w:snapToGrid w:val="0"/>
        <w:spacing w:line="360" w:lineRule="exact"/>
        <w:ind w:firstLine="442" w:firstLineChars="200"/>
        <w:textAlignment w:val="auto"/>
        <w:rPr>
          <w:rFonts w:hint="eastAsia" w:ascii="宋体" w:hAnsi="宋体" w:eastAsia="宋体" w:cs="宋体"/>
          <w:b/>
          <w:color w:val="auto"/>
          <w:szCs w:val="21"/>
          <w:highlight w:val="none"/>
        </w:rPr>
      </w:pPr>
      <w:r>
        <w:rPr>
          <w:rFonts w:hint="eastAsia" w:cs="宋体"/>
          <w:b/>
          <w:color w:val="auto"/>
          <w:szCs w:val="21"/>
          <w:highlight w:val="none"/>
          <w:lang w:val="en-US" w:eastAsia="zh-CN"/>
        </w:rPr>
        <w:t>3.</w:t>
      </w:r>
      <w:r>
        <w:rPr>
          <w:rFonts w:hint="eastAsia" w:ascii="宋体" w:hAnsi="宋体" w:eastAsia="宋体" w:cs="宋体"/>
          <w:b/>
          <w:color w:val="auto"/>
          <w:szCs w:val="21"/>
          <w:highlight w:val="none"/>
        </w:rPr>
        <w:t>采购清单及要求</w:t>
      </w:r>
    </w:p>
    <w:tbl>
      <w:tblPr>
        <w:tblStyle w:val="8"/>
        <w:tblW w:w="4934" w:type="pct"/>
        <w:tblInd w:w="0" w:type="dxa"/>
        <w:tblLayout w:type="fixed"/>
        <w:tblCellMar>
          <w:top w:w="0" w:type="dxa"/>
          <w:left w:w="108" w:type="dxa"/>
          <w:bottom w:w="0" w:type="dxa"/>
          <w:right w:w="108" w:type="dxa"/>
        </w:tblCellMar>
      </w:tblPr>
      <w:tblGrid>
        <w:gridCol w:w="800"/>
        <w:gridCol w:w="1522"/>
        <w:gridCol w:w="9028"/>
        <w:gridCol w:w="1113"/>
        <w:gridCol w:w="1500"/>
        <w:gridCol w:w="1445"/>
      </w:tblGrid>
      <w:tr>
        <w:tblPrEx>
          <w:tblCellMar>
            <w:top w:w="0" w:type="dxa"/>
            <w:left w:w="108" w:type="dxa"/>
            <w:bottom w:w="0" w:type="dxa"/>
            <w:right w:w="108" w:type="dxa"/>
          </w:tblCellMar>
        </w:tblPrEx>
        <w:trPr>
          <w:trHeight w:val="288"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9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主要功能及技术参数要求</w:t>
            </w:r>
          </w:p>
        </w:tc>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备注</w:t>
            </w:r>
          </w:p>
        </w:tc>
      </w:tr>
      <w:tr>
        <w:tblPrEx>
          <w:tblCellMar>
            <w:top w:w="0" w:type="dxa"/>
            <w:left w:w="108" w:type="dxa"/>
            <w:bottom w:w="0" w:type="dxa"/>
            <w:right w:w="108" w:type="dxa"/>
          </w:tblCellMar>
        </w:tblPrEx>
        <w:trPr>
          <w:trHeight w:val="1408"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地插座</w:t>
            </w:r>
          </w:p>
        </w:tc>
        <w:tc>
          <w:tcPr>
            <w:tcW w:w="29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1.弹启式使用时按位锁扣，整个插座弹出，不用时插座体可完全收进插座框体，藏入地面以下，并在打开时拨动锁扣支撑，插座体不会因外力而闭合；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2.密封橡胶滑道反向扭合防渗漏设计可保证在插座体闭合后，水滴等流体渗液不易渗入，并且盖板面3°递减厚度设计，不影响通行和清扫；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3.可与线槽以及管线对接，可依据实际使用需求，利用配装功能件实现1至3位的自由转换；</w:t>
            </w:r>
          </w:p>
        </w:tc>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r>
      <w:tr>
        <w:tblPrEx>
          <w:tblCellMar>
            <w:top w:w="0" w:type="dxa"/>
            <w:left w:w="108" w:type="dxa"/>
            <w:bottom w:w="0" w:type="dxa"/>
            <w:right w:w="108" w:type="dxa"/>
          </w:tblCellMar>
        </w:tblPrEx>
        <w:trPr>
          <w:trHeight w:val="848"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M六类网络跳线</w:t>
            </w:r>
          </w:p>
        </w:tc>
        <w:tc>
          <w:tcPr>
            <w:tcW w:w="29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1.采用多股软线为导体,两端RJ45采用易插拔延长柄设计；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2.系统支持250MHz；长度为</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3.跳接线护套：低烟无卤高阻燃聚烯烃（LSZHP），LSZH环保等级；</w:t>
            </w:r>
          </w:p>
        </w:tc>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210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bidi="ar"/>
              </w:rPr>
              <w:t>甲供</w:t>
            </w:r>
          </w:p>
        </w:tc>
      </w:tr>
      <w:tr>
        <w:tblPrEx>
          <w:tblCellMar>
            <w:top w:w="0" w:type="dxa"/>
            <w:left w:w="108" w:type="dxa"/>
            <w:bottom w:w="0" w:type="dxa"/>
            <w:right w:w="108" w:type="dxa"/>
          </w:tblCellMar>
        </w:tblPrEx>
        <w:trPr>
          <w:trHeight w:val="848"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理线环</w:t>
            </w:r>
          </w:p>
        </w:tc>
        <w:tc>
          <w:tcPr>
            <w:tcW w:w="29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1.采用金属材质，坚固且不易被划伤；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2.琴键式理线槽位,保证跳线良好的弯曲,保证传输性能；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3.上下活扣设计,方便理线； (喷塑后厚度1.5mm)，规格：482mm×44mm×77mm尺寸；</w:t>
            </w:r>
          </w:p>
        </w:tc>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r>
      <w:tr>
        <w:tblPrEx>
          <w:tblCellMar>
            <w:top w:w="0" w:type="dxa"/>
            <w:left w:w="108" w:type="dxa"/>
            <w:bottom w:w="0" w:type="dxa"/>
            <w:right w:w="108" w:type="dxa"/>
          </w:tblCellMar>
        </w:tblPrEx>
        <w:trPr>
          <w:trHeight w:val="1128"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机柜1.2M</w:t>
            </w:r>
          </w:p>
        </w:tc>
        <w:tc>
          <w:tcPr>
            <w:tcW w:w="29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 600MM×600MM×1200MM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2.厚度：方孔条≥2.0mm,其他≥1.2mm；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3.配置：带锁前后门；前玻璃后网孔；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4.主要材料：SPCC优质冷扎钢板制作；</w:t>
            </w:r>
          </w:p>
        </w:tc>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bidi="ar"/>
              </w:rPr>
              <w:t>甲供</w:t>
            </w:r>
          </w:p>
        </w:tc>
      </w:tr>
      <w:tr>
        <w:tblPrEx>
          <w:tblCellMar>
            <w:top w:w="0" w:type="dxa"/>
            <w:left w:w="108" w:type="dxa"/>
            <w:bottom w:w="0" w:type="dxa"/>
            <w:right w:w="108" w:type="dxa"/>
          </w:tblCellMar>
        </w:tblPrEx>
        <w:trPr>
          <w:trHeight w:val="848"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墙柜</w:t>
            </w:r>
          </w:p>
        </w:tc>
        <w:tc>
          <w:tcPr>
            <w:tcW w:w="29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 600MM×450MM×635MM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2.配置：带锁前后门；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3.主要材料：SPCC优质冷扎钢板制作；</w:t>
            </w:r>
          </w:p>
        </w:tc>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r>
      <w:tr>
        <w:tblPrEx>
          <w:tblCellMar>
            <w:top w:w="0" w:type="dxa"/>
            <w:left w:w="108" w:type="dxa"/>
            <w:bottom w:w="0" w:type="dxa"/>
            <w:right w:w="108" w:type="dxa"/>
          </w:tblCellMar>
        </w:tblPrEx>
        <w:trPr>
          <w:trHeight w:val="848"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六类非屏蔽双绞线</w:t>
            </w:r>
          </w:p>
        </w:tc>
        <w:tc>
          <w:tcPr>
            <w:tcW w:w="29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1.铜丝线规：六类：23AWG，材料为优质无氧铜.线芯：带十字芯骨架；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2.绝缘层：PE料。外皮：材料为优质PVC料；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3.符合ANSI/TIA-568-C.2-2009或EIA / TIA -568-C.2-2009标准中六类非屏蔽双绞线的指标要求；</w:t>
            </w:r>
          </w:p>
        </w:tc>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80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bidi="ar"/>
              </w:rPr>
              <w:t>甲供</w:t>
            </w:r>
          </w:p>
        </w:tc>
      </w:tr>
      <w:tr>
        <w:tblPrEx>
          <w:tblCellMar>
            <w:top w:w="0" w:type="dxa"/>
            <w:left w:w="108" w:type="dxa"/>
            <w:bottom w:w="0" w:type="dxa"/>
            <w:right w:w="108" w:type="dxa"/>
          </w:tblCellMar>
        </w:tblPrEx>
        <w:trPr>
          <w:trHeight w:val="288"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7</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水晶头</w:t>
            </w:r>
          </w:p>
        </w:tc>
        <w:tc>
          <w:tcPr>
            <w:tcW w:w="29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w:t>
            </w:r>
          </w:p>
        </w:tc>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r>
      <w:tr>
        <w:tblPrEx>
          <w:tblCellMar>
            <w:top w:w="0" w:type="dxa"/>
            <w:left w:w="108" w:type="dxa"/>
            <w:bottom w:w="0" w:type="dxa"/>
            <w:right w:w="108" w:type="dxa"/>
          </w:tblCellMar>
        </w:tblPrEx>
        <w:trPr>
          <w:trHeight w:val="288"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8</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29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BV2.5</w:t>
            </w:r>
          </w:p>
        </w:tc>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r>
      <w:tr>
        <w:tblPrEx>
          <w:tblCellMar>
            <w:top w:w="0" w:type="dxa"/>
            <w:left w:w="108" w:type="dxa"/>
            <w:bottom w:w="0" w:type="dxa"/>
            <w:right w:w="108" w:type="dxa"/>
          </w:tblCellMar>
        </w:tblPrEx>
        <w:trPr>
          <w:trHeight w:val="288"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课桌内拖线板</w:t>
            </w:r>
          </w:p>
        </w:tc>
        <w:tc>
          <w:tcPr>
            <w:tcW w:w="29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4位多功能</w:t>
            </w:r>
          </w:p>
        </w:tc>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105</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r>
      <w:tr>
        <w:tblPrEx>
          <w:tblCellMar>
            <w:top w:w="0" w:type="dxa"/>
            <w:left w:w="108" w:type="dxa"/>
            <w:bottom w:w="0" w:type="dxa"/>
            <w:right w:w="108" w:type="dxa"/>
          </w:tblCellMar>
        </w:tblPrEx>
        <w:trPr>
          <w:trHeight w:val="288"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地板下电源插座</w:t>
            </w:r>
          </w:p>
        </w:tc>
        <w:tc>
          <w:tcPr>
            <w:tcW w:w="29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五孔、含底盒</w:t>
            </w:r>
          </w:p>
        </w:tc>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r>
      <w:tr>
        <w:tblPrEx>
          <w:tblCellMar>
            <w:top w:w="0" w:type="dxa"/>
            <w:left w:w="108" w:type="dxa"/>
            <w:bottom w:w="0" w:type="dxa"/>
            <w:right w:w="108" w:type="dxa"/>
          </w:tblCellMar>
        </w:tblPrEx>
        <w:trPr>
          <w:trHeight w:val="288"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11</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24口六类非屏蔽配线架</w:t>
            </w:r>
          </w:p>
        </w:tc>
        <w:tc>
          <w:tcPr>
            <w:tcW w:w="29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模块式配线架，双向可拆卸模块支持从前后安装模块，满配24个模块；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配线架后面配有理线托架；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配线架配有防尘盖；</w:t>
            </w:r>
          </w:p>
        </w:tc>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r>
      <w:tr>
        <w:tblPrEx>
          <w:tblCellMar>
            <w:top w:w="0" w:type="dxa"/>
            <w:left w:w="108" w:type="dxa"/>
            <w:bottom w:w="0" w:type="dxa"/>
            <w:right w:w="108" w:type="dxa"/>
          </w:tblCellMar>
        </w:tblPrEx>
        <w:trPr>
          <w:trHeight w:val="848" w:hRule="atLeast"/>
        </w:trPr>
        <w:tc>
          <w:tcPr>
            <w:tcW w:w="25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理线器</w:t>
            </w:r>
          </w:p>
        </w:tc>
        <w:tc>
          <w:tcPr>
            <w:tcW w:w="29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1.采用金属材质，坚固且不易被划伤；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2.琴键式理线槽位,保证跳线良好的弯曲,保证传输性能；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3.上下活扣设计,方便理线； (喷塑后厚度1.5mm)，规格：482mm×44mm×77mm尺寸；</w:t>
            </w:r>
          </w:p>
        </w:tc>
        <w:tc>
          <w:tcPr>
            <w:tcW w:w="3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r>
      <w:tr>
        <w:tblPrEx>
          <w:tblCellMar>
            <w:top w:w="0" w:type="dxa"/>
            <w:left w:w="108" w:type="dxa"/>
            <w:bottom w:w="0" w:type="dxa"/>
            <w:right w:w="108" w:type="dxa"/>
          </w:tblCellMar>
        </w:tblPrEx>
        <w:trPr>
          <w:trHeight w:val="288"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辅材及集成</w:t>
            </w:r>
          </w:p>
        </w:tc>
        <w:tc>
          <w:tcPr>
            <w:tcW w:w="29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PVC穿线管，胶布，号码管，扎带等辅材</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批</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96"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14</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人工</w:t>
            </w:r>
          </w:p>
        </w:tc>
        <w:tc>
          <w:tcPr>
            <w:tcW w:w="29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批</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right="210" w:firstLine="442" w:firstLineChars="200"/>
        <w:jc w:val="left"/>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注：备注中的“甲供”所需材料均由采购方提供。</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42" w:firstLineChars="200"/>
        <w:jc w:val="left"/>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42" w:firstLineChars="200"/>
        <w:jc w:val="left"/>
        <w:textAlignment w:val="auto"/>
        <w:rPr>
          <w:rFonts w:hint="eastAsia" w:ascii="宋体" w:hAnsi="宋体" w:eastAsia="宋体" w:cs="宋体"/>
          <w:b/>
          <w:color w:val="auto"/>
          <w:szCs w:val="21"/>
          <w:highlight w:val="none"/>
        </w:rPr>
      </w:pPr>
      <w:r>
        <w:rPr>
          <w:rFonts w:hint="eastAsia" w:cs="宋体"/>
          <w:b/>
          <w:color w:val="auto"/>
          <w:szCs w:val="21"/>
          <w:highlight w:val="none"/>
          <w:lang w:val="en-US" w:eastAsia="zh-CN"/>
        </w:rPr>
        <w:t>4.</w:t>
      </w:r>
      <w:r>
        <w:rPr>
          <w:rFonts w:hint="eastAsia" w:ascii="宋体" w:hAnsi="宋体" w:eastAsia="宋体" w:cs="宋体"/>
          <w:b/>
          <w:color w:val="auto"/>
          <w:szCs w:val="21"/>
          <w:highlight w:val="none"/>
        </w:rPr>
        <w:t>报价方式</w:t>
      </w:r>
    </w:p>
    <w:p>
      <w:pPr>
        <w:keepNext w:val="0"/>
        <w:keepLines w:val="0"/>
        <w:pageBreakBefore w:val="0"/>
        <w:widowControl w:val="0"/>
        <w:tabs>
          <w:tab w:val="left" w:pos="284"/>
        </w:tabs>
        <w:kinsoku/>
        <w:wordWrap/>
        <w:overflowPunct/>
        <w:topLinePunct w:val="0"/>
        <w:autoSpaceDE/>
        <w:autoSpaceDN/>
        <w:bidi w:val="0"/>
        <w:adjustRightInd w:val="0"/>
        <w:snapToGrid w:val="0"/>
        <w:spacing w:line="360" w:lineRule="exact"/>
        <w:ind w:firstLine="440" w:firstLineChars="200"/>
        <w:textAlignment w:val="auto"/>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本项目报价为</w:t>
      </w:r>
      <w:r>
        <w:rPr>
          <w:rFonts w:hint="eastAsia" w:ascii="宋体" w:hAnsi="宋体" w:cs="宋体"/>
          <w:b/>
          <w:bCs/>
          <w:color w:val="auto"/>
          <w:szCs w:val="21"/>
          <w:highlight w:val="none"/>
          <w:u w:val="single"/>
          <w:lang w:val="en-US" w:eastAsia="zh-CN"/>
        </w:rPr>
        <w:t>一次性报价</w:t>
      </w:r>
      <w:r>
        <w:rPr>
          <w:rFonts w:hint="eastAsia" w:cs="宋体"/>
          <w:b/>
          <w:bCs/>
          <w:color w:val="auto"/>
          <w:szCs w:val="21"/>
          <w:highlight w:val="none"/>
          <w:u w:val="singl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42" w:firstLineChars="200"/>
        <w:jc w:val="left"/>
        <w:textAlignment w:val="auto"/>
        <w:rPr>
          <w:rFonts w:hint="eastAsia" w:ascii="宋体" w:hAnsi="宋体" w:eastAsia="宋体" w:cs="宋体"/>
          <w:b/>
          <w:color w:val="auto"/>
          <w:szCs w:val="21"/>
          <w:highlight w:val="none"/>
        </w:rPr>
      </w:pPr>
      <w:r>
        <w:rPr>
          <w:rFonts w:hint="eastAsia" w:cs="宋体"/>
          <w:b/>
          <w:color w:val="auto"/>
          <w:szCs w:val="21"/>
          <w:highlight w:val="none"/>
          <w:lang w:val="en-US" w:eastAsia="zh-CN"/>
        </w:rPr>
        <w:t>5.</w:t>
      </w:r>
      <w:r>
        <w:rPr>
          <w:rFonts w:hint="eastAsia" w:ascii="宋体" w:hAnsi="宋体" w:eastAsia="宋体" w:cs="宋体"/>
          <w:b/>
          <w:color w:val="auto"/>
          <w:szCs w:val="21"/>
          <w:highlight w:val="none"/>
        </w:rPr>
        <w:t>交货期及交货地点</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40" w:firstLineChars="200"/>
        <w:jc w:val="left"/>
        <w:textAlignment w:val="auto"/>
        <w:rPr>
          <w:rFonts w:hint="eastAsia" w:ascii="宋体" w:hAnsi="宋体" w:eastAsia="宋体" w:cs="宋体"/>
          <w:b w:val="0"/>
          <w:bCs w:val="0"/>
          <w:color w:val="auto"/>
          <w:szCs w:val="21"/>
          <w:highlight w:val="none"/>
          <w:lang w:eastAsia="zh-CN"/>
        </w:rPr>
      </w:pPr>
      <w:r>
        <w:rPr>
          <w:rFonts w:hint="eastAsia" w:cs="宋体"/>
          <w:b w:val="0"/>
          <w:bCs w:val="0"/>
          <w:color w:val="auto"/>
          <w:szCs w:val="21"/>
          <w:highlight w:val="none"/>
          <w:lang w:eastAsia="zh-CN"/>
        </w:rPr>
        <w:t>（</w:t>
      </w:r>
      <w:r>
        <w:rPr>
          <w:rFonts w:hint="eastAsia" w:ascii="宋体" w:hAnsi="宋体" w:eastAsia="宋体" w:cs="宋体"/>
          <w:b w:val="0"/>
          <w:bCs w:val="0"/>
          <w:color w:val="auto"/>
          <w:szCs w:val="21"/>
          <w:highlight w:val="none"/>
        </w:rPr>
        <w:t>1</w:t>
      </w:r>
      <w:r>
        <w:rPr>
          <w:rFonts w:hint="eastAsia" w:cs="宋体"/>
          <w:b w:val="0"/>
          <w:bCs w:val="0"/>
          <w:color w:val="auto"/>
          <w:szCs w:val="21"/>
          <w:highlight w:val="none"/>
          <w:lang w:eastAsia="zh-CN"/>
        </w:rPr>
        <w:t>）</w:t>
      </w:r>
      <w:r>
        <w:rPr>
          <w:rFonts w:hint="eastAsia" w:cs="宋体"/>
          <w:b w:val="0"/>
          <w:bCs w:val="0"/>
          <w:color w:val="auto"/>
          <w:szCs w:val="21"/>
          <w:highlight w:val="none"/>
          <w:lang w:val="en-US" w:eastAsia="zh-CN"/>
        </w:rPr>
        <w:t>完工</w:t>
      </w:r>
      <w:r>
        <w:rPr>
          <w:rFonts w:hint="eastAsia" w:ascii="宋体" w:hAnsi="宋体" w:eastAsia="宋体" w:cs="宋体"/>
          <w:b w:val="0"/>
          <w:bCs w:val="0"/>
          <w:color w:val="auto"/>
          <w:szCs w:val="21"/>
          <w:highlight w:val="none"/>
        </w:rPr>
        <w:t>日期：</w:t>
      </w:r>
      <w:r>
        <w:rPr>
          <w:rFonts w:hint="eastAsia" w:cs="宋体"/>
          <w:b/>
          <w:bCs/>
          <w:color w:val="auto"/>
          <w:szCs w:val="21"/>
          <w:highlight w:val="none"/>
          <w:lang w:val="en-US" w:eastAsia="zh-CN"/>
        </w:rPr>
        <w:t>成交公告发布之日起七日内完工。</w:t>
      </w:r>
      <w:r>
        <w:rPr>
          <w:rFonts w:hint="eastAsia" w:ascii="宋体" w:hAnsi="宋体" w:eastAsia="宋体" w:cs="宋体"/>
          <w:b w:val="0"/>
          <w:bCs w:val="0"/>
          <w:color w:val="auto"/>
          <w:szCs w:val="21"/>
          <w:highlight w:val="none"/>
        </w:rPr>
        <w:t>2、交货地点：</w:t>
      </w:r>
      <w:r>
        <w:rPr>
          <w:rFonts w:hint="eastAsia" w:ascii="宋体" w:hAnsi="宋体" w:cs="宋体"/>
          <w:b w:val="0"/>
          <w:bCs w:val="0"/>
          <w:color w:val="auto"/>
          <w:szCs w:val="21"/>
          <w:highlight w:val="none"/>
          <w:lang w:eastAsia="zh-CN"/>
        </w:rPr>
        <w:t>采购人指定地点。</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42" w:firstLineChars="200"/>
        <w:jc w:val="left"/>
        <w:textAlignment w:val="auto"/>
        <w:rPr>
          <w:rFonts w:hint="eastAsia" w:ascii="宋体" w:hAnsi="宋体" w:eastAsia="宋体" w:cs="宋体"/>
          <w:b/>
          <w:color w:val="auto"/>
          <w:szCs w:val="21"/>
          <w:highlight w:val="none"/>
        </w:rPr>
      </w:pPr>
      <w:r>
        <w:rPr>
          <w:rFonts w:hint="eastAsia" w:cs="宋体"/>
          <w:b/>
          <w:color w:val="auto"/>
          <w:szCs w:val="21"/>
          <w:highlight w:val="none"/>
          <w:lang w:val="en-US" w:eastAsia="zh-CN"/>
        </w:rPr>
        <w:t>6.</w:t>
      </w:r>
      <w:r>
        <w:rPr>
          <w:rFonts w:hint="eastAsia" w:ascii="宋体" w:hAnsi="宋体" w:eastAsia="宋体" w:cs="宋体"/>
          <w:b/>
          <w:color w:val="auto"/>
          <w:szCs w:val="21"/>
          <w:highlight w:val="none"/>
        </w:rPr>
        <w:t>验收标准</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40" w:firstLineChars="200"/>
        <w:jc w:val="left"/>
        <w:textAlignment w:val="auto"/>
        <w:rPr>
          <w:rFonts w:hint="eastAsia" w:ascii="宋体" w:hAnsi="宋体" w:eastAsia="宋体" w:cs="宋体"/>
          <w:color w:val="auto"/>
          <w:szCs w:val="21"/>
          <w:highlight w:val="none"/>
        </w:rPr>
      </w:pPr>
      <w:r>
        <w:rPr>
          <w:rFonts w:hint="eastAsia" w:cs="宋体"/>
          <w:color w:val="auto"/>
          <w:szCs w:val="21"/>
          <w:highlight w:val="none"/>
          <w:lang w:eastAsia="zh-CN"/>
        </w:rPr>
        <w:t>（</w:t>
      </w:r>
      <w:r>
        <w:rPr>
          <w:rFonts w:hint="eastAsia" w:ascii="宋体" w:hAnsi="宋体" w:eastAsia="宋体" w:cs="宋体"/>
          <w:color w:val="auto"/>
          <w:szCs w:val="21"/>
          <w:highlight w:val="none"/>
        </w:rPr>
        <w:t>1</w:t>
      </w:r>
      <w:r>
        <w:rPr>
          <w:rFonts w:hint="eastAsia" w:cs="宋体"/>
          <w:color w:val="auto"/>
          <w:szCs w:val="21"/>
          <w:highlight w:val="none"/>
          <w:lang w:eastAsia="zh-CN"/>
        </w:rPr>
        <w:t>）</w:t>
      </w:r>
      <w:r>
        <w:rPr>
          <w:rFonts w:hint="eastAsia" w:ascii="宋体" w:hAnsi="宋体" w:eastAsia="宋体" w:cs="宋体"/>
          <w:color w:val="auto"/>
          <w:szCs w:val="21"/>
          <w:highlight w:val="none"/>
        </w:rPr>
        <w:t>产品到达交货地点后，采购人和成交供应商在2日内共同检验产品数量、质量等状况，由成交供应商负责并承担相关费用，采购人应积极配合。成交供应商进行安装调试并经过性能测试后，由采购人组织联合验收小组验收。验收合格后，双方在《验收报告》上签字确认。</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40" w:firstLineChars="200"/>
        <w:jc w:val="left"/>
        <w:textAlignment w:val="auto"/>
        <w:rPr>
          <w:rFonts w:hint="eastAsia" w:ascii="宋体" w:hAnsi="宋体" w:eastAsia="宋体" w:cs="宋体"/>
          <w:color w:val="auto"/>
          <w:szCs w:val="21"/>
          <w:highlight w:val="none"/>
        </w:rPr>
      </w:pPr>
      <w:r>
        <w:rPr>
          <w:rFonts w:hint="eastAsia" w:cs="宋体"/>
          <w:color w:val="auto"/>
          <w:szCs w:val="21"/>
          <w:highlight w:val="none"/>
          <w:lang w:eastAsia="zh-CN"/>
        </w:rPr>
        <w:t>（</w:t>
      </w:r>
      <w:r>
        <w:rPr>
          <w:rFonts w:hint="eastAsia" w:ascii="宋体" w:hAnsi="宋体" w:eastAsia="宋体" w:cs="宋体"/>
          <w:color w:val="auto"/>
          <w:szCs w:val="21"/>
          <w:highlight w:val="none"/>
        </w:rPr>
        <w:t>2</w:t>
      </w:r>
      <w:r>
        <w:rPr>
          <w:rFonts w:hint="eastAsia" w:cs="宋体"/>
          <w:color w:val="auto"/>
          <w:szCs w:val="21"/>
          <w:highlight w:val="none"/>
          <w:lang w:eastAsia="zh-CN"/>
        </w:rPr>
        <w:t>）</w:t>
      </w:r>
      <w:r>
        <w:rPr>
          <w:rFonts w:hint="eastAsia" w:ascii="宋体" w:hAnsi="宋体" w:eastAsia="宋体" w:cs="宋体"/>
          <w:color w:val="auto"/>
          <w:szCs w:val="21"/>
          <w:highlight w:val="none"/>
        </w:rPr>
        <w:t>对产品的外观或质量问题，采购人应在发现和应当发现之日起30日内向成交供应商提出书面异议，成交供应商在接到书面异议后，应当在2日内负责处理。采购人逾期提出的，对所交产品视为符合合同的规定。</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40" w:firstLineChars="200"/>
        <w:jc w:val="left"/>
        <w:textAlignment w:val="auto"/>
        <w:rPr>
          <w:rFonts w:hint="eastAsia" w:ascii="宋体" w:hAnsi="宋体" w:eastAsia="宋体" w:cs="宋体"/>
          <w:b/>
          <w:color w:val="auto"/>
          <w:szCs w:val="21"/>
          <w:highlight w:val="none"/>
        </w:rPr>
      </w:pPr>
      <w:r>
        <w:rPr>
          <w:rFonts w:hint="eastAsia" w:cs="宋体"/>
          <w:color w:val="auto"/>
          <w:szCs w:val="21"/>
          <w:highlight w:val="none"/>
          <w:lang w:eastAsia="zh-CN"/>
        </w:rPr>
        <w:t>（</w:t>
      </w:r>
      <w:r>
        <w:rPr>
          <w:rFonts w:hint="eastAsia" w:ascii="宋体" w:hAnsi="宋体" w:eastAsia="宋体" w:cs="宋体"/>
          <w:color w:val="auto"/>
          <w:szCs w:val="21"/>
          <w:highlight w:val="none"/>
        </w:rPr>
        <w:t>3</w:t>
      </w:r>
      <w:r>
        <w:rPr>
          <w:rFonts w:hint="eastAsia" w:cs="宋体"/>
          <w:color w:val="auto"/>
          <w:szCs w:val="21"/>
          <w:highlight w:val="none"/>
          <w:lang w:eastAsia="zh-CN"/>
        </w:rPr>
        <w:t>）</w:t>
      </w:r>
      <w:r>
        <w:rPr>
          <w:rFonts w:hint="eastAsia" w:ascii="宋体" w:hAnsi="宋体" w:eastAsia="宋体" w:cs="宋体"/>
          <w:color w:val="auto"/>
          <w:szCs w:val="21"/>
          <w:highlight w:val="none"/>
        </w:rPr>
        <w:t>经双方共同验收，产品性能参数达不到采购合同要求的，采购人可以拒收，并可以解除合同。</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42" w:firstLineChars="200"/>
        <w:jc w:val="left"/>
        <w:textAlignment w:val="auto"/>
        <w:rPr>
          <w:rFonts w:hint="eastAsia" w:ascii="宋体" w:hAnsi="宋体" w:eastAsia="宋体" w:cs="宋体"/>
          <w:b/>
          <w:color w:val="auto"/>
          <w:szCs w:val="21"/>
          <w:highlight w:val="none"/>
        </w:rPr>
      </w:pPr>
      <w:r>
        <w:rPr>
          <w:rFonts w:hint="eastAsia" w:cs="宋体"/>
          <w:b/>
          <w:color w:val="auto"/>
          <w:szCs w:val="21"/>
          <w:highlight w:val="none"/>
          <w:lang w:val="en-US" w:eastAsia="zh-CN"/>
        </w:rPr>
        <w:t>7.</w:t>
      </w:r>
      <w:r>
        <w:rPr>
          <w:rFonts w:hint="eastAsia" w:ascii="宋体" w:hAnsi="宋体" w:eastAsia="宋体" w:cs="宋体"/>
          <w:b/>
          <w:color w:val="auto"/>
          <w:szCs w:val="21"/>
          <w:highlight w:val="none"/>
        </w:rPr>
        <w:t>质保期及售后服务</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highlight w:val="none"/>
        </w:rPr>
        <w:t>质保期：</w:t>
      </w:r>
      <w:r>
        <w:rPr>
          <w:rFonts w:hint="eastAsia" w:ascii="宋体" w:hAnsi="宋体" w:cs="宋体"/>
          <w:b w:val="0"/>
          <w:bCs w:val="0"/>
          <w:color w:val="auto"/>
          <w:highlight w:val="none"/>
          <w:lang w:val="en-US" w:eastAsia="zh-CN"/>
        </w:rPr>
        <w:t>壹</w:t>
      </w:r>
      <w:r>
        <w:rPr>
          <w:rFonts w:hint="eastAsia" w:ascii="宋体" w:hAnsi="宋体" w:eastAsia="宋体" w:cs="宋体"/>
          <w:b/>
          <w:bCs/>
          <w:color w:val="auto"/>
          <w:highlight w:val="none"/>
        </w:rPr>
        <w:t>年，</w:t>
      </w:r>
      <w:r>
        <w:rPr>
          <w:rFonts w:hint="eastAsia" w:ascii="宋体" w:hAnsi="宋体" w:eastAsia="宋体" w:cs="宋体"/>
          <w:b w:val="0"/>
          <w:bCs w:val="0"/>
          <w:color w:val="auto"/>
          <w:highlight w:val="none"/>
        </w:rPr>
        <w:t>自</w:t>
      </w:r>
      <w:r>
        <w:rPr>
          <w:rFonts w:hint="eastAsia" w:ascii="宋体" w:hAnsi="宋体" w:eastAsia="宋体" w:cs="宋体"/>
          <w:b w:val="0"/>
          <w:bCs w:val="0"/>
          <w:color w:val="auto"/>
          <w:szCs w:val="21"/>
          <w:highlight w:val="none"/>
        </w:rPr>
        <w:t>验收合格之日起算。成交供应商对质保期内所发生的设备维护、维修、更换等一切费用负责。</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cs="宋体"/>
          <w:color w:val="auto"/>
          <w:highlight w:val="none"/>
          <w:lang w:val="en-US" w:eastAsia="zh-CN"/>
        </w:rPr>
        <w:t>2</w:t>
      </w:r>
      <w:r>
        <w:rPr>
          <w:rFonts w:hint="eastAsia" w:ascii="宋体" w:hAnsi="宋体" w:eastAsia="宋体" w:cs="宋体"/>
          <w:color w:val="auto"/>
          <w:highlight w:val="none"/>
        </w:rPr>
        <w:t>）售后服务</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cs="宋体"/>
          <w:color w:val="auto"/>
          <w:highlight w:val="none"/>
          <w:lang w:eastAsia="zh-CN"/>
        </w:rPr>
        <w:t>）</w:t>
      </w:r>
      <w:r>
        <w:rPr>
          <w:rFonts w:hint="eastAsia" w:ascii="宋体" w:hAnsi="宋体" w:eastAsia="宋体" w:cs="宋体"/>
          <w:color w:val="auto"/>
          <w:highlight w:val="none"/>
        </w:rPr>
        <w:t>所有的售后服务均由成交供应商受理。如果发生问题并且收到报告，成交供应商应当在2小时内予以答复。</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cs="宋体"/>
          <w:color w:val="auto"/>
          <w:highlight w:val="none"/>
          <w:lang w:eastAsia="zh-CN"/>
        </w:rPr>
        <w:t>）</w:t>
      </w:r>
      <w:r>
        <w:rPr>
          <w:rFonts w:hint="eastAsia" w:ascii="宋体" w:hAnsi="宋体" w:eastAsia="宋体" w:cs="宋体"/>
          <w:color w:val="auto"/>
          <w:highlight w:val="none"/>
        </w:rPr>
        <w:t>如发现所提供的设备存在问题，需要成交供应商解决或配合解决时，应在接到通知后24小时内派有关人员到达现场，在</w:t>
      </w:r>
      <w:r>
        <w:rPr>
          <w:rFonts w:hint="eastAsia" w:ascii="宋体" w:hAnsi="宋体" w:cs="宋体"/>
          <w:color w:val="auto"/>
          <w:highlight w:val="none"/>
          <w:lang w:val="en-US" w:eastAsia="zh-CN"/>
        </w:rPr>
        <w:t>72</w:t>
      </w:r>
      <w:r>
        <w:rPr>
          <w:rFonts w:hint="eastAsia" w:ascii="宋体" w:hAnsi="宋体" w:eastAsia="宋体" w:cs="宋体"/>
          <w:color w:val="auto"/>
          <w:highlight w:val="none"/>
        </w:rPr>
        <w:t>小时内排除故障。</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eastAsia="zh-CN"/>
        </w:rPr>
        <w:t>）</w:t>
      </w:r>
      <w:r>
        <w:rPr>
          <w:rFonts w:hint="eastAsia" w:ascii="宋体" w:hAnsi="宋体" w:eastAsia="宋体" w:cs="宋体"/>
          <w:color w:val="auto"/>
          <w:highlight w:val="none"/>
        </w:rPr>
        <w:t>成交供应商派往采购人现场的人员，应具有较高的业务素质，现场解决问题时，不得无故拖延或推迟，应为采购人提供最佳的服务。</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cs="宋体"/>
          <w:color w:val="auto"/>
          <w:highlight w:val="none"/>
          <w:lang w:eastAsia="zh-CN"/>
        </w:rPr>
        <w:t>）</w:t>
      </w:r>
      <w:r>
        <w:rPr>
          <w:rFonts w:hint="eastAsia" w:ascii="宋体" w:hAnsi="宋体" w:eastAsia="宋体" w:cs="宋体"/>
          <w:color w:val="auto"/>
          <w:highlight w:val="none"/>
        </w:rPr>
        <w:t>成交供应商必须无偿向采购人提供系统运行初期的技术培训及质保期内的运行技术服务。</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cs="宋体"/>
          <w:color w:val="auto"/>
          <w:highlight w:val="none"/>
          <w:lang w:eastAsia="zh-CN"/>
        </w:rPr>
        <w:t>）</w:t>
      </w:r>
      <w:r>
        <w:rPr>
          <w:rFonts w:hint="eastAsia" w:ascii="宋体" w:hAnsi="宋体" w:eastAsia="宋体" w:cs="宋体"/>
          <w:color w:val="auto"/>
          <w:highlight w:val="none"/>
        </w:rPr>
        <w:t>在质保期内因设备质量问题造成的设备故障和零部件损坏，供应商应无条件维修和/或更换，更换的零部件质保期顺延。</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人员培训</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cs="宋体"/>
          <w:color w:val="auto"/>
          <w:highlight w:val="none"/>
          <w:lang w:eastAsia="zh-CN"/>
        </w:rPr>
        <w:t>）</w:t>
      </w:r>
      <w:r>
        <w:rPr>
          <w:rFonts w:hint="eastAsia" w:ascii="宋体" w:hAnsi="宋体" w:eastAsia="宋体" w:cs="宋体"/>
          <w:color w:val="auto"/>
          <w:highlight w:val="none"/>
        </w:rPr>
        <w:t>对采购人员工进行该技术内容操作使用和维护保养的培训不少于16小时。</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cs="宋体"/>
          <w:color w:val="auto"/>
          <w:highlight w:val="none"/>
          <w:lang w:eastAsia="zh-CN"/>
        </w:rPr>
        <w:t>）</w:t>
      </w:r>
      <w:r>
        <w:rPr>
          <w:rFonts w:hint="eastAsia" w:ascii="宋体" w:hAnsi="宋体" w:eastAsia="宋体" w:cs="宋体"/>
          <w:color w:val="auto"/>
          <w:highlight w:val="none"/>
        </w:rPr>
        <w:t>对采购人员工进行设备安全培训。</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s="宋体"/>
          <w:color w:val="auto"/>
          <w:highlight w:val="none"/>
          <w:lang w:eastAsia="zh-CN"/>
        </w:rPr>
        <w:t>）</w:t>
      </w:r>
      <w:r>
        <w:rPr>
          <w:rFonts w:hint="eastAsia" w:ascii="宋体" w:hAnsi="宋体" w:eastAsia="宋体" w:cs="宋体"/>
          <w:color w:val="auto"/>
          <w:highlight w:val="none"/>
        </w:rPr>
        <w:t>提供设备运行、调试、维护过程中必要的专用工具、软件，以及对相关人员进行工艺设置、设备运行、调试和维护过程中相关的专用工具及软件使用的培训。</w:t>
      </w:r>
    </w:p>
    <w:p>
      <w:pPr>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cs="宋体"/>
          <w:color w:val="auto"/>
          <w:highlight w:val="none"/>
          <w:lang w:eastAsia="zh-CN"/>
        </w:rPr>
        <w:t>）</w:t>
      </w:r>
      <w:r>
        <w:rPr>
          <w:rFonts w:hint="eastAsia" w:ascii="宋体" w:hAnsi="宋体" w:eastAsia="宋体" w:cs="宋体"/>
          <w:color w:val="auto"/>
          <w:highlight w:val="none"/>
        </w:rPr>
        <w:t>成交供应商应免费提供一定数量的培训资料。</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442" w:firstLineChars="200"/>
        <w:jc w:val="left"/>
        <w:textAlignment w:val="auto"/>
        <w:rPr>
          <w:rFonts w:hint="eastAsia" w:ascii="宋体" w:hAnsi="宋体" w:eastAsia="宋体" w:cs="宋体"/>
          <w:b/>
          <w:color w:val="auto"/>
          <w:szCs w:val="21"/>
          <w:highlight w:val="none"/>
        </w:rPr>
      </w:pPr>
      <w:r>
        <w:rPr>
          <w:rFonts w:hint="eastAsia" w:cs="宋体"/>
          <w:b/>
          <w:color w:val="auto"/>
          <w:szCs w:val="21"/>
          <w:highlight w:val="none"/>
          <w:lang w:val="en-US" w:eastAsia="zh-CN"/>
        </w:rPr>
        <w:t>8.</w:t>
      </w:r>
      <w:r>
        <w:rPr>
          <w:rFonts w:hint="eastAsia" w:ascii="宋体" w:hAnsi="宋体" w:eastAsia="宋体" w:cs="宋体"/>
          <w:b/>
          <w:color w:val="auto"/>
          <w:szCs w:val="21"/>
          <w:highlight w:val="none"/>
        </w:rPr>
        <w:t>付款方式</w:t>
      </w:r>
    </w:p>
    <w:p>
      <w:pPr>
        <w:keepNext w:val="0"/>
        <w:keepLines w:val="0"/>
        <w:pageBreakBefore w:val="0"/>
        <w:widowControl w:val="0"/>
        <w:kinsoku/>
        <w:wordWrap/>
        <w:overflowPunct/>
        <w:topLinePunct w:val="0"/>
        <w:autoSpaceDE/>
        <w:autoSpaceDN/>
        <w:bidi w:val="0"/>
        <w:adjustRightInd w:val="0"/>
        <w:snapToGrid w:val="0"/>
        <w:spacing w:line="360" w:lineRule="exact"/>
        <w:ind w:right="210" w:firstLine="883" w:firstLineChars="400"/>
        <w:jc w:val="left"/>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项目竣工</w:t>
      </w:r>
      <w:r>
        <w:rPr>
          <w:rFonts w:hint="eastAsia" w:ascii="宋体" w:hAnsi="宋体" w:eastAsia="宋体" w:cs="宋体"/>
          <w:b/>
          <w:color w:val="auto"/>
          <w:szCs w:val="21"/>
          <w:highlight w:val="none"/>
        </w:rPr>
        <w:t>验收合格凭全额发票二十个工作日内</w:t>
      </w:r>
      <w:r>
        <w:rPr>
          <w:rFonts w:hint="eastAsia" w:cs="宋体"/>
          <w:b/>
          <w:color w:val="auto"/>
          <w:szCs w:val="21"/>
          <w:highlight w:val="none"/>
          <w:lang w:val="en-US" w:eastAsia="zh-CN"/>
        </w:rPr>
        <w:t>一次性付清</w:t>
      </w:r>
      <w:r>
        <w:rPr>
          <w:rFonts w:hint="eastAsia" w:ascii="宋体" w:hAnsi="宋体" w:eastAsia="宋体" w:cs="宋体"/>
          <w:b/>
          <w:color w:val="auto"/>
          <w:szCs w:val="21"/>
          <w:highlight w:val="none"/>
        </w:rPr>
        <w:t>。</w:t>
      </w:r>
    </w:p>
    <w:p>
      <w:pPr>
        <w:spacing w:line="360" w:lineRule="auto"/>
        <w:ind w:firstLine="480" w:firstLineChars="200"/>
        <w:rPr>
          <w:sz w:val="24"/>
        </w:rPr>
      </w:pPr>
      <w:r>
        <w:rPr>
          <w:rFonts w:hint="eastAsia"/>
          <w:sz w:val="24"/>
          <w:lang w:val="en-US" w:eastAsia="zh-CN"/>
        </w:rPr>
        <w:t>9.</w:t>
      </w:r>
      <w:r>
        <w:rPr>
          <w:rFonts w:hint="eastAsia"/>
          <w:sz w:val="24"/>
        </w:rPr>
        <w:t>招标控制价相关内容：</w:t>
      </w:r>
    </w:p>
    <w:p>
      <w:pPr>
        <w:spacing w:line="360" w:lineRule="auto"/>
        <w:ind w:left="187" w:leftChars="85" w:firstLine="600" w:firstLineChars="250"/>
        <w:rPr>
          <w:color w:val="000000"/>
          <w:sz w:val="24"/>
        </w:rPr>
      </w:pPr>
      <w:r>
        <w:rPr>
          <w:rFonts w:hint="eastAsia"/>
          <w:color w:val="000000"/>
          <w:sz w:val="24"/>
          <w:lang w:eastAsia="zh-CN"/>
        </w:rPr>
        <w:t>（</w:t>
      </w:r>
      <w:r>
        <w:rPr>
          <w:rFonts w:hint="eastAsia"/>
          <w:color w:val="000000"/>
          <w:sz w:val="24"/>
        </w:rPr>
        <w:t>1</w:t>
      </w:r>
      <w:r>
        <w:rPr>
          <w:rFonts w:hint="eastAsia"/>
          <w:color w:val="000000"/>
          <w:sz w:val="24"/>
          <w:lang w:eastAsia="zh-CN"/>
        </w:rPr>
        <w:t>）</w:t>
      </w:r>
      <w:r>
        <w:rPr>
          <w:rFonts w:hint="eastAsia"/>
          <w:sz w:val="24"/>
        </w:rPr>
        <w:t>招标控制</w:t>
      </w:r>
      <w:r>
        <w:rPr>
          <w:rFonts w:hint="eastAsia"/>
          <w:sz w:val="24"/>
          <w:lang w:eastAsia="zh-CN"/>
        </w:rPr>
        <w:t>总价</w:t>
      </w:r>
      <w:r>
        <w:rPr>
          <w:rFonts w:hint="eastAsia"/>
          <w:sz w:val="24"/>
        </w:rPr>
        <w:t>，</w:t>
      </w:r>
      <w:r>
        <w:rPr>
          <w:rFonts w:hint="eastAsia"/>
          <w:sz w:val="24"/>
          <w:lang w:eastAsia="zh-CN"/>
        </w:rPr>
        <w:t>总价包干</w:t>
      </w:r>
      <w:r>
        <w:rPr>
          <w:rFonts w:hint="eastAsia"/>
          <w:sz w:val="24"/>
        </w:rPr>
        <w:t>，所有单价已包含人工费、材料费、措施费，保险费、税金等。</w:t>
      </w:r>
    </w:p>
    <w:p>
      <w:pPr>
        <w:spacing w:line="360" w:lineRule="auto"/>
        <w:ind w:left="1164" w:leftChars="-180" w:hanging="1560" w:hangingChars="650"/>
        <w:rPr>
          <w:color w:val="000000"/>
          <w:sz w:val="24"/>
        </w:rPr>
      </w:pPr>
      <w:r>
        <w:rPr>
          <w:rFonts w:hint="eastAsia"/>
          <w:color w:val="000000"/>
          <w:sz w:val="24"/>
        </w:rPr>
        <w:t xml:space="preserve">     </w:t>
      </w:r>
      <w:r>
        <w:rPr>
          <w:rFonts w:hint="eastAsia"/>
          <w:color w:val="000000"/>
          <w:sz w:val="24"/>
          <w:lang w:val="en-US"/>
        </w:rPr>
        <w:t xml:space="preserve">     </w:t>
      </w:r>
      <w:r>
        <w:rPr>
          <w:rFonts w:hint="eastAsia"/>
          <w:color w:val="000000"/>
          <w:sz w:val="24"/>
          <w:lang w:val="en-US" w:eastAsia="zh-CN"/>
        </w:rPr>
        <w:t>（2）</w:t>
      </w:r>
      <w:r>
        <w:rPr>
          <w:rFonts w:hint="eastAsia"/>
          <w:sz w:val="24"/>
        </w:rPr>
        <w:t>本工程质量要求：竣工验收合格，同时满足采购人需求。</w:t>
      </w:r>
    </w:p>
    <w:p>
      <w:pPr>
        <w:spacing w:line="360" w:lineRule="auto"/>
        <w:ind w:left="1165" w:leftChars="366" w:hanging="360" w:hangingChars="150"/>
        <w:rPr>
          <w:rFonts w:hint="eastAsia"/>
          <w:sz w:val="24"/>
          <w:lang w:val="en-US" w:eastAsia="zh-CN"/>
        </w:rPr>
      </w:pPr>
      <w:r>
        <w:rPr>
          <w:rFonts w:hint="eastAsia"/>
          <w:sz w:val="24"/>
          <w:lang w:val="en-US" w:eastAsia="zh-CN"/>
        </w:rPr>
        <w:t>（3）最高限价为：13000</w:t>
      </w:r>
      <w:r>
        <w:rPr>
          <w:rFonts w:hint="eastAsia"/>
          <w:sz w:val="24"/>
          <w:lang w:val="en-US"/>
        </w:rPr>
        <w:t>.00</w:t>
      </w:r>
      <w:r>
        <w:rPr>
          <w:rFonts w:hint="eastAsia"/>
          <w:sz w:val="24"/>
        </w:rPr>
        <w:t>元</w:t>
      </w:r>
    </w:p>
    <w:p>
      <w:pPr>
        <w:spacing w:line="360" w:lineRule="auto"/>
        <w:rPr>
          <w:rFonts w:hint="eastAsia"/>
          <w:b/>
          <w:bCs/>
          <w:sz w:val="24"/>
          <w:szCs w:val="24"/>
        </w:rPr>
      </w:pPr>
      <w:r>
        <w:rPr>
          <w:rFonts w:hint="eastAsia"/>
          <w:b/>
          <w:bCs/>
          <w:sz w:val="24"/>
          <w:szCs w:val="24"/>
        </w:rPr>
        <w:t>二、报价单</w:t>
      </w:r>
    </w:p>
    <w:p>
      <w:pPr>
        <w:rPr>
          <w:rFonts w:hint="eastAsia"/>
          <w:b/>
          <w:bCs/>
          <w:sz w:val="24"/>
          <w:szCs w:val="24"/>
        </w:rPr>
      </w:pPr>
    </w:p>
    <w:tbl>
      <w:tblPr>
        <w:tblStyle w:val="8"/>
        <w:tblW w:w="4369" w:type="pct"/>
        <w:tblInd w:w="0" w:type="dxa"/>
        <w:tblLayout w:type="fixed"/>
        <w:tblCellMar>
          <w:top w:w="0" w:type="dxa"/>
          <w:left w:w="108" w:type="dxa"/>
          <w:bottom w:w="0" w:type="dxa"/>
          <w:right w:w="108" w:type="dxa"/>
        </w:tblCellMar>
      </w:tblPr>
      <w:tblGrid>
        <w:gridCol w:w="800"/>
        <w:gridCol w:w="1307"/>
        <w:gridCol w:w="5638"/>
        <w:gridCol w:w="1043"/>
        <w:gridCol w:w="1029"/>
        <w:gridCol w:w="957"/>
        <w:gridCol w:w="957"/>
        <w:gridCol w:w="957"/>
        <w:gridCol w:w="957"/>
      </w:tblGrid>
      <w:tr>
        <w:tblPrEx>
          <w:tblCellMar>
            <w:top w:w="0" w:type="dxa"/>
            <w:left w:w="108" w:type="dxa"/>
            <w:bottom w:w="0" w:type="dxa"/>
            <w:right w:w="108" w:type="dxa"/>
          </w:tblCellMar>
        </w:tblPrEx>
        <w:trPr>
          <w:trHeight w:val="288"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0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主要功能及技术参数要求</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备注</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b/>
                <w:color w:val="000000"/>
                <w:sz w:val="24"/>
                <w:szCs w:val="24"/>
              </w:rPr>
              <w:t>质保期</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b/>
                <w:bCs/>
                <w:sz w:val="24"/>
                <w:szCs w:val="24"/>
              </w:rPr>
              <w:t>完工期</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b/>
                <w:bCs/>
                <w:sz w:val="24"/>
                <w:szCs w:val="24"/>
              </w:rPr>
              <w:t>故障</w:t>
            </w:r>
            <w:r>
              <w:rPr>
                <w:rFonts w:hint="eastAsia"/>
                <w:b/>
                <w:bCs/>
                <w:sz w:val="24"/>
                <w:szCs w:val="24"/>
                <w:lang w:val="en-US"/>
              </w:rPr>
              <w:t>/服务</w:t>
            </w:r>
            <w:r>
              <w:rPr>
                <w:rFonts w:hint="eastAsia"/>
                <w:b/>
                <w:bCs/>
                <w:sz w:val="24"/>
                <w:szCs w:val="24"/>
              </w:rPr>
              <w:t>响应时间</w:t>
            </w:r>
          </w:p>
        </w:tc>
      </w:tr>
      <w:tr>
        <w:tblPrEx>
          <w:tblCellMar>
            <w:top w:w="0" w:type="dxa"/>
            <w:left w:w="108" w:type="dxa"/>
            <w:bottom w:w="0" w:type="dxa"/>
            <w:right w:w="108" w:type="dxa"/>
          </w:tblCellMar>
        </w:tblPrEx>
        <w:trPr>
          <w:trHeight w:val="1408"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地插座</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1.弹启式使用时按位锁扣，整个插座弹出，不用时插座体可完全收进插座框体，藏入地面以下，并在打开时拨动锁扣支撑，插座体不会因外力而闭合；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2.密封橡胶滑道反向扭合防渗漏设计可保证在插座体闭合后，水滴等流体渗液不易渗入，并且盖板面3°递减厚度设计，不影响通行和清扫；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3.可与线槽以及管线对接，可依据实际使用需求，利用配装功能件实现1至3位的自由转换；</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c>
          <w:tcPr>
            <w:tcW w:w="350"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848"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M六类网络跳线</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1.采用多股软线为导体,两端RJ45采用易插拔延长柄设计；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2.系统支持250MHz；长度为</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3.跳接线护套：低烟无卤高阻燃聚烯烃（LSZHP），LSZH环保等级；</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210</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bidi="ar"/>
              </w:rPr>
              <w:t>甲供</w:t>
            </w: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848"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理线环</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1.采用金属材质，坚固且不易被划伤；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2.琴键式理线槽位,保证跳线良好的弯曲,保证传输性能；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3.上下活扣设计,方便理线； (喷塑后厚度1.5mm)，规格：482mm×44mm×77mm尺寸；</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1128"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机柜1.2M</w:t>
            </w:r>
          </w:p>
        </w:tc>
        <w:tc>
          <w:tcPr>
            <w:tcW w:w="20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 600MM×600MM×1200MM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2.厚度：方孔条≥2.0mm,其他≥1.2mm；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3.配置：带锁前后门；前玻璃后网孔；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4.主要材料：SPCC优质冷扎钢板制作；</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bidi="ar"/>
              </w:rPr>
              <w:t>甲供</w:t>
            </w: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848"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墙柜</w:t>
            </w:r>
          </w:p>
        </w:tc>
        <w:tc>
          <w:tcPr>
            <w:tcW w:w="20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 600MM×450MM×635MM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2.配置：带锁前后门；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3.主要材料：SPCC优质冷扎钢板制作；</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848"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6</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六类非屏蔽双绞线</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1.铜丝线规：六类：23AWG，材料为优质无氧铜.线芯：带十字芯骨架；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2.绝缘层：PE料。外皮：材料为优质PVC料；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3.符合ANSI/TIA-568-C.2-2009或EIA / TIA -568-C.2-2009标准中六类非屏蔽双绞线的指标要求；</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80</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bidi="ar"/>
              </w:rPr>
              <w:t>甲供</w:t>
            </w: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88"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7</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水晶头</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88"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8</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BV2.5</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88"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课桌内拖线板</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4位多功能</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105</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88"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地板下电源插座</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五孔、含底盒</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88"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11</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24口六类非屏蔽配线架</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模块式配线架，双向可拆卸模块支持从前后安装模块，满配24个模块；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配线架后面配有理线托架；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配线架配有防尘盖；</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848"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12</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理线器</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1.采用金属材质，坚固且不易被划伤；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2.琴键式理线槽位,保证跳线良好的弯曲,保证传输性能；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3.上下活扣设计,方便理线； (喷塑后厚度1.5mm)，规格：482mm×44mm×77mm尺寸；</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甲供</w:t>
            </w: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88"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辅材及集成</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PVC穿线管，胶布，号码管，扎带等辅材</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批</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96"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人工</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auto"/>
                <w:sz w:val="21"/>
                <w:szCs w:val="21"/>
                <w:highlight w:val="none"/>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批</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p>
        </w:tc>
        <w:tc>
          <w:tcPr>
            <w:tcW w:w="350"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p>
        </w:tc>
      </w:tr>
      <w:tr>
        <w:tblPrEx>
          <w:tblCellMar>
            <w:top w:w="0" w:type="dxa"/>
            <w:left w:w="108" w:type="dxa"/>
            <w:bottom w:w="0" w:type="dxa"/>
            <w:right w:w="108" w:type="dxa"/>
          </w:tblCellMar>
        </w:tblPrEx>
        <w:trPr>
          <w:trHeight w:val="296"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cs="宋体"/>
                <w:i w:val="0"/>
                <w:iCs w:val="0"/>
                <w:color w:val="auto"/>
                <w:sz w:val="21"/>
                <w:szCs w:val="21"/>
                <w:highlight w:val="none"/>
                <w:u w:val="none"/>
                <w:lang w:val="en-US" w:eastAsia="zh-CN"/>
              </w:rPr>
            </w:pP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cs="宋体"/>
                <w:i w:val="0"/>
                <w:iCs w:val="0"/>
                <w:color w:val="auto"/>
                <w:sz w:val="21"/>
                <w:szCs w:val="21"/>
                <w:highlight w:val="none"/>
                <w:u w:val="none"/>
                <w:lang w:val="en-US" w:eastAsia="zh-CN"/>
              </w:rPr>
              <w:t>总价（元）</w:t>
            </w:r>
            <w:bookmarkStart w:id="0" w:name="_GoBack"/>
            <w:bookmarkEnd w:id="0"/>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p>
        </w:tc>
        <w:tc>
          <w:tcPr>
            <w:tcW w:w="3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p>
        </w:tc>
        <w:tc>
          <w:tcPr>
            <w:tcW w:w="350"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p>
        </w:tc>
        <w:tc>
          <w:tcPr>
            <w:tcW w:w="350"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p>
        </w:tc>
        <w:tc>
          <w:tcPr>
            <w:tcW w:w="350"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cs="宋体"/>
                <w:i w:val="0"/>
                <w:iCs w:val="0"/>
                <w:color w:val="auto"/>
                <w:sz w:val="21"/>
                <w:szCs w:val="21"/>
                <w:highlight w:val="none"/>
                <w:u w:val="none"/>
                <w:lang w:val="en-US" w:eastAsia="zh-CN"/>
              </w:rPr>
            </w:pPr>
          </w:p>
        </w:tc>
      </w:tr>
    </w:tbl>
    <w:p/>
    <w:p>
      <w:pPr>
        <w:pStyle w:val="7"/>
        <w:jc w:val="left"/>
        <w:rPr>
          <w:rFonts w:hAnsi="宋体"/>
          <w:b/>
          <w:bCs/>
          <w:sz w:val="18"/>
          <w:szCs w:val="18"/>
        </w:rPr>
      </w:pPr>
    </w:p>
    <w:p>
      <w:pPr>
        <w:pStyle w:val="7"/>
        <w:jc w:val="center"/>
      </w:pPr>
      <w:r>
        <w:rPr>
          <w:rFonts w:hint="eastAsia" w:hAnsi="宋体" w:cs="宋体"/>
          <w:b/>
          <w:bCs/>
          <w:kern w:val="0"/>
          <w:sz w:val="24"/>
          <w:szCs w:val="22"/>
          <w:lang w:bidi="zh-CN"/>
        </w:rPr>
        <w:t>供应商单位名称（盖印）：                                     联系人：                             联系电话：</w:t>
      </w:r>
    </w:p>
    <w:p>
      <w:pPr>
        <w:rPr>
          <w:sz w:val="24"/>
          <w:szCs w:val="24"/>
        </w:rPr>
      </w:pPr>
      <w:r>
        <w:rPr>
          <w:rFonts w:hint="eastAsia"/>
          <w:sz w:val="24"/>
          <w:szCs w:val="24"/>
        </w:rPr>
        <w:t>说明：</w:t>
      </w:r>
    </w:p>
    <w:p>
      <w:pPr>
        <w:autoSpaceDE/>
        <w:autoSpaceDN/>
        <w:ind w:firstLine="480" w:firstLineChars="200"/>
        <w:rPr>
          <w:sz w:val="24"/>
          <w:szCs w:val="24"/>
        </w:rPr>
      </w:pPr>
      <w:r>
        <w:rPr>
          <w:sz w:val="24"/>
          <w:szCs w:val="24"/>
        </w:rPr>
        <w:t>1</w:t>
      </w:r>
      <w:r>
        <w:rPr>
          <w:rFonts w:hint="eastAsia"/>
          <w:sz w:val="24"/>
          <w:szCs w:val="24"/>
        </w:rPr>
        <w:t>、供应商报价时必须包含相应货物或者服务的供货、包装、运输、保险、安装调试管理、劳务、培训、办公设备、设备、工具、耗材、运送工具及耗材、利润、风险、税金及政策性文件规定等各项应有费用，以及为完成该项货物或者服务项目所涉及到的一切相关费用。本项目最高限价为</w:t>
      </w:r>
      <w:r>
        <w:rPr>
          <w:rFonts w:hint="eastAsia"/>
          <w:sz w:val="24"/>
          <w:szCs w:val="24"/>
          <w:lang w:val="en-US"/>
        </w:rPr>
        <w:t>1</w:t>
      </w:r>
      <w:r>
        <w:rPr>
          <w:rFonts w:hint="eastAsia"/>
          <w:sz w:val="24"/>
          <w:szCs w:val="24"/>
          <w:lang w:val="en-US" w:eastAsia="zh-CN"/>
        </w:rPr>
        <w:t>300</w:t>
      </w:r>
      <w:r>
        <w:rPr>
          <w:rFonts w:hint="eastAsia"/>
          <w:sz w:val="24"/>
          <w:szCs w:val="24"/>
          <w:lang w:val="en-US"/>
        </w:rPr>
        <w:t>0.00</w:t>
      </w:r>
      <w:r>
        <w:rPr>
          <w:rFonts w:hint="eastAsia"/>
          <w:sz w:val="24"/>
          <w:szCs w:val="24"/>
        </w:rPr>
        <w:t>元，</w:t>
      </w:r>
      <w:r>
        <w:rPr>
          <w:rFonts w:hint="eastAsia"/>
          <w:b/>
          <w:color w:val="000000"/>
          <w:sz w:val="24"/>
          <w:szCs w:val="24"/>
          <w:u w:val="single"/>
        </w:rPr>
        <w:t>报价高于最高限价作为无效响应处理</w:t>
      </w:r>
      <w:r>
        <w:rPr>
          <w:rFonts w:hint="eastAsia"/>
          <w:sz w:val="24"/>
          <w:szCs w:val="24"/>
        </w:rPr>
        <w:t>。</w:t>
      </w:r>
    </w:p>
    <w:p>
      <w:pPr>
        <w:autoSpaceDE/>
        <w:autoSpaceDN/>
        <w:ind w:left="440" w:leftChars="200"/>
        <w:rPr>
          <w:sz w:val="24"/>
          <w:szCs w:val="24"/>
          <w:lang w:val="en-US"/>
        </w:rPr>
      </w:pPr>
      <w:r>
        <w:rPr>
          <w:rFonts w:hint="eastAsia"/>
          <w:sz w:val="24"/>
          <w:szCs w:val="24"/>
        </w:rPr>
        <w:t xml:space="preserve">2、请在报价单中填写响应采购人货物报价等内容，打印后盖上单位公章。                                                                                                                               </w:t>
      </w:r>
      <w:r>
        <w:rPr>
          <w:rFonts w:hint="eastAsia"/>
          <w:sz w:val="24"/>
          <w:szCs w:val="24"/>
          <w:lang w:val="en-US"/>
        </w:rPr>
        <w:t xml:space="preserve">  </w:t>
      </w:r>
    </w:p>
    <w:p>
      <w:pPr>
        <w:autoSpaceDE/>
        <w:autoSpaceDN/>
        <w:ind w:left="440" w:leftChars="200"/>
        <w:rPr>
          <w:sz w:val="24"/>
          <w:szCs w:val="24"/>
        </w:rPr>
      </w:pPr>
      <w:r>
        <w:rPr>
          <w:rFonts w:hint="eastAsia"/>
          <w:sz w:val="24"/>
          <w:szCs w:val="24"/>
          <w:lang w:val="en-US"/>
        </w:rPr>
        <w:t>3、</w:t>
      </w:r>
      <w:r>
        <w:rPr>
          <w:rFonts w:hint="eastAsia"/>
          <w:sz w:val="24"/>
          <w:szCs w:val="24"/>
        </w:rPr>
        <w:t>附上单位资质证明材料复印件（包括营业执照、组织机构代码证、税务登记证或三证合一），复印件加盖单位公章。</w:t>
      </w:r>
    </w:p>
    <w:p>
      <w:pPr>
        <w:autoSpaceDE/>
        <w:autoSpaceDN/>
        <w:ind w:firstLine="480" w:firstLineChars="200"/>
        <w:rPr>
          <w:sz w:val="24"/>
          <w:szCs w:val="24"/>
        </w:rPr>
      </w:pPr>
      <w:r>
        <w:rPr>
          <w:rFonts w:hint="eastAsia"/>
          <w:sz w:val="24"/>
          <w:szCs w:val="24"/>
          <w:lang w:val="en-US"/>
        </w:rPr>
        <w:t>4</w:t>
      </w:r>
      <w:r>
        <w:rPr>
          <w:rFonts w:hint="eastAsia"/>
          <w:sz w:val="24"/>
          <w:szCs w:val="24"/>
        </w:rPr>
        <w:t>、本询价单一式三份，盖印，密封。</w:t>
      </w:r>
    </w:p>
    <w:p>
      <w:pPr>
        <w:autoSpaceDE/>
        <w:autoSpaceDN/>
        <w:ind w:firstLine="480" w:firstLineChars="200"/>
        <w:rPr>
          <w:sz w:val="24"/>
          <w:szCs w:val="24"/>
        </w:rPr>
      </w:pPr>
      <w:r>
        <w:rPr>
          <w:rFonts w:hint="eastAsia"/>
          <w:sz w:val="24"/>
          <w:szCs w:val="24"/>
          <w:lang w:val="en-US"/>
        </w:rPr>
        <w:t>5</w:t>
      </w:r>
      <w:r>
        <w:rPr>
          <w:rFonts w:hint="eastAsia"/>
          <w:sz w:val="24"/>
          <w:szCs w:val="24"/>
        </w:rPr>
        <w:t>、请于</w:t>
      </w:r>
      <w:r>
        <w:rPr>
          <w:rFonts w:hint="eastAsia"/>
          <w:sz w:val="24"/>
          <w:szCs w:val="24"/>
          <w:lang w:val="en-US" w:eastAsia="zh-CN"/>
        </w:rPr>
        <w:t>2021</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28</w:t>
      </w:r>
      <w:r>
        <w:rPr>
          <w:rFonts w:hint="eastAsia"/>
          <w:sz w:val="24"/>
          <w:szCs w:val="24"/>
        </w:rPr>
        <w:t>日</w:t>
      </w:r>
      <w:r>
        <w:rPr>
          <w:rFonts w:hint="eastAsia"/>
          <w:sz w:val="24"/>
          <w:szCs w:val="24"/>
          <w:lang w:val="en-US"/>
        </w:rPr>
        <w:t>16:00（北京时间）</w:t>
      </w:r>
      <w:r>
        <w:rPr>
          <w:rFonts w:hint="eastAsia"/>
          <w:sz w:val="24"/>
          <w:szCs w:val="24"/>
          <w:lang w:val="en-US" w:eastAsia="zh-CN"/>
        </w:rPr>
        <w:t>前</w:t>
      </w:r>
      <w:r>
        <w:rPr>
          <w:rFonts w:hint="eastAsia"/>
          <w:sz w:val="24"/>
          <w:szCs w:val="24"/>
        </w:rPr>
        <w:t>将询价报告送至常州工业职业技术学院国有资产管理处（图文楼</w:t>
      </w:r>
      <w:r>
        <w:rPr>
          <w:sz w:val="24"/>
          <w:szCs w:val="24"/>
        </w:rPr>
        <w:t>1008</w:t>
      </w:r>
      <w:r>
        <w:rPr>
          <w:rFonts w:hint="eastAsia"/>
          <w:sz w:val="24"/>
          <w:szCs w:val="24"/>
        </w:rPr>
        <w:t>室）。联系人：王老师  电话：0519-86335</w:t>
      </w:r>
      <w:r>
        <w:rPr>
          <w:rFonts w:hint="eastAsia"/>
          <w:sz w:val="24"/>
          <w:szCs w:val="24"/>
          <w:lang w:val="en-US" w:eastAsia="zh-CN"/>
        </w:rPr>
        <w:t>1</w:t>
      </w:r>
      <w:r>
        <w:rPr>
          <w:rFonts w:hint="eastAsia"/>
          <w:sz w:val="24"/>
          <w:szCs w:val="24"/>
        </w:rPr>
        <w:t>66。</w:t>
      </w:r>
    </w:p>
    <w:p>
      <w:pPr>
        <w:autoSpaceDE/>
        <w:autoSpaceDN/>
        <w:ind w:firstLine="480" w:firstLineChars="200"/>
        <w:rPr>
          <w:sz w:val="24"/>
          <w:szCs w:val="24"/>
          <w:lang w:val="en-US"/>
        </w:rPr>
      </w:pPr>
      <w:r>
        <w:rPr>
          <w:rFonts w:hint="eastAsia"/>
          <w:sz w:val="24"/>
          <w:szCs w:val="24"/>
          <w:lang w:val="en-US"/>
        </w:rPr>
        <w:t>6</w:t>
      </w:r>
      <w:r>
        <w:rPr>
          <w:rFonts w:hint="eastAsia"/>
          <w:sz w:val="24"/>
          <w:szCs w:val="24"/>
        </w:rPr>
        <w:t>、成交原则：在符合采购需求、质量和服务相等且报价未超过采购预算的前提下，以提出最低报价的响应单位为成交供应商。若最低报价相同，则依次按技术指标高优先、质量保证期长优先、完工期期短优先、故障服务响应时间短优先的顺序排列选择成交供应商。</w:t>
      </w:r>
    </w:p>
    <w:p>
      <w:pPr>
        <w:autoSpaceDE/>
        <w:autoSpaceDN/>
        <w:ind w:firstLine="480" w:firstLineChars="200"/>
        <w:rPr>
          <w:sz w:val="24"/>
          <w:szCs w:val="24"/>
        </w:rPr>
      </w:pPr>
      <w:r>
        <w:rPr>
          <w:rFonts w:hint="eastAsia"/>
          <w:sz w:val="24"/>
          <w:szCs w:val="24"/>
          <w:lang w:val="en-US" w:eastAsia="zh-CN"/>
        </w:rPr>
        <w:t>7</w:t>
      </w:r>
      <w:r>
        <w:rPr>
          <w:rFonts w:hint="eastAsia"/>
          <w:sz w:val="24"/>
          <w:szCs w:val="24"/>
        </w:rPr>
        <w:t>、若对采购内容有异议，请在三天内以书面形式向采购单位审计处反映。联系电话：0519-86335</w:t>
      </w:r>
      <w:r>
        <w:rPr>
          <w:rFonts w:hint="eastAsia"/>
          <w:sz w:val="24"/>
          <w:szCs w:val="24"/>
          <w:lang w:val="en-US"/>
        </w:rPr>
        <w:t>201</w:t>
      </w:r>
      <w:r>
        <w:rPr>
          <w:rFonts w:hint="eastAsia"/>
          <w:sz w:val="24"/>
          <w:szCs w:val="24"/>
        </w:rPr>
        <w:t>。</w:t>
      </w:r>
    </w:p>
    <w:p>
      <w:pPr>
        <w:autoSpaceDE/>
        <w:autoSpaceDN/>
        <w:ind w:firstLine="480" w:firstLineChars="200"/>
        <w:rPr>
          <w:sz w:val="24"/>
          <w:szCs w:val="24"/>
        </w:rPr>
      </w:pPr>
      <w:r>
        <w:rPr>
          <w:rFonts w:hint="eastAsia"/>
          <w:sz w:val="24"/>
          <w:szCs w:val="24"/>
          <w:lang w:val="en-US" w:eastAsia="zh-CN"/>
        </w:rPr>
        <w:t>8</w:t>
      </w:r>
      <w:r>
        <w:rPr>
          <w:rFonts w:hint="eastAsia"/>
          <w:sz w:val="24"/>
          <w:szCs w:val="24"/>
        </w:rPr>
        <w:t>、送货地点：常州工业职业技术学院内。</w:t>
      </w:r>
    </w:p>
    <w:p/>
    <w:sectPr>
      <w:pgSz w:w="16838" w:h="11906" w:orient="landscape"/>
      <w:pgMar w:top="720" w:right="720" w:bottom="720" w:left="72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1F"/>
    <w:rsid w:val="00003942"/>
    <w:rsid w:val="00010FFA"/>
    <w:rsid w:val="00097233"/>
    <w:rsid w:val="000A54D7"/>
    <w:rsid w:val="001A2AA4"/>
    <w:rsid w:val="00296BA6"/>
    <w:rsid w:val="002D25C8"/>
    <w:rsid w:val="002E6590"/>
    <w:rsid w:val="0036511E"/>
    <w:rsid w:val="003927F9"/>
    <w:rsid w:val="00493D1A"/>
    <w:rsid w:val="0064159F"/>
    <w:rsid w:val="0070783E"/>
    <w:rsid w:val="00732F5E"/>
    <w:rsid w:val="00896B2D"/>
    <w:rsid w:val="008D6D55"/>
    <w:rsid w:val="008E1F9A"/>
    <w:rsid w:val="008E7295"/>
    <w:rsid w:val="009C4ADA"/>
    <w:rsid w:val="00B534D1"/>
    <w:rsid w:val="00C56643"/>
    <w:rsid w:val="00D02E10"/>
    <w:rsid w:val="00D0738D"/>
    <w:rsid w:val="00E8441F"/>
    <w:rsid w:val="00EA1C12"/>
    <w:rsid w:val="014468F6"/>
    <w:rsid w:val="025F014F"/>
    <w:rsid w:val="02D04B09"/>
    <w:rsid w:val="03144E05"/>
    <w:rsid w:val="041549CD"/>
    <w:rsid w:val="045C598B"/>
    <w:rsid w:val="0674128B"/>
    <w:rsid w:val="075071C0"/>
    <w:rsid w:val="09EC6FA7"/>
    <w:rsid w:val="0A9A0D4B"/>
    <w:rsid w:val="0B7B3DFA"/>
    <w:rsid w:val="0C491CC8"/>
    <w:rsid w:val="0F3B0E2D"/>
    <w:rsid w:val="120F6754"/>
    <w:rsid w:val="124101FE"/>
    <w:rsid w:val="125A03FB"/>
    <w:rsid w:val="12B03A39"/>
    <w:rsid w:val="13A04913"/>
    <w:rsid w:val="13DC2C33"/>
    <w:rsid w:val="13E6655D"/>
    <w:rsid w:val="13E749A9"/>
    <w:rsid w:val="14654976"/>
    <w:rsid w:val="169C29DE"/>
    <w:rsid w:val="16DD548F"/>
    <w:rsid w:val="19C11321"/>
    <w:rsid w:val="1AD14EF9"/>
    <w:rsid w:val="1AD60E92"/>
    <w:rsid w:val="1B9E271C"/>
    <w:rsid w:val="1CB73211"/>
    <w:rsid w:val="1E051D30"/>
    <w:rsid w:val="1E733B91"/>
    <w:rsid w:val="1F445484"/>
    <w:rsid w:val="1F730E11"/>
    <w:rsid w:val="1FE638F7"/>
    <w:rsid w:val="206D3E1F"/>
    <w:rsid w:val="20933C2F"/>
    <w:rsid w:val="20EA7482"/>
    <w:rsid w:val="21490D06"/>
    <w:rsid w:val="21936FFC"/>
    <w:rsid w:val="24291756"/>
    <w:rsid w:val="25FC7B2D"/>
    <w:rsid w:val="275D2F59"/>
    <w:rsid w:val="27BB7B3A"/>
    <w:rsid w:val="285D486D"/>
    <w:rsid w:val="2B4D56C7"/>
    <w:rsid w:val="2BD0117A"/>
    <w:rsid w:val="2BDF4DB7"/>
    <w:rsid w:val="2D4C7236"/>
    <w:rsid w:val="2EA41D29"/>
    <w:rsid w:val="2F451007"/>
    <w:rsid w:val="3073301B"/>
    <w:rsid w:val="31257923"/>
    <w:rsid w:val="3288079B"/>
    <w:rsid w:val="32C75EB3"/>
    <w:rsid w:val="33E45C3E"/>
    <w:rsid w:val="34100142"/>
    <w:rsid w:val="35864BB0"/>
    <w:rsid w:val="3A842C3B"/>
    <w:rsid w:val="3C055260"/>
    <w:rsid w:val="3E2B105C"/>
    <w:rsid w:val="40EC1294"/>
    <w:rsid w:val="443B7ACB"/>
    <w:rsid w:val="4469633A"/>
    <w:rsid w:val="44B91234"/>
    <w:rsid w:val="45051417"/>
    <w:rsid w:val="45445F74"/>
    <w:rsid w:val="45A75430"/>
    <w:rsid w:val="45D82911"/>
    <w:rsid w:val="4654475D"/>
    <w:rsid w:val="466E120A"/>
    <w:rsid w:val="479F3609"/>
    <w:rsid w:val="48BA4EEB"/>
    <w:rsid w:val="48E272A5"/>
    <w:rsid w:val="4BF56241"/>
    <w:rsid w:val="4C6E13D9"/>
    <w:rsid w:val="4C8A5AD5"/>
    <w:rsid w:val="4DFC5621"/>
    <w:rsid w:val="4EF41FFB"/>
    <w:rsid w:val="4F28319B"/>
    <w:rsid w:val="505B693F"/>
    <w:rsid w:val="509524BD"/>
    <w:rsid w:val="50BF5A41"/>
    <w:rsid w:val="5119109F"/>
    <w:rsid w:val="524A7E86"/>
    <w:rsid w:val="534547CD"/>
    <w:rsid w:val="53BA3974"/>
    <w:rsid w:val="543B4222"/>
    <w:rsid w:val="54B2197E"/>
    <w:rsid w:val="56E359DD"/>
    <w:rsid w:val="58885F01"/>
    <w:rsid w:val="599538B4"/>
    <w:rsid w:val="5A6B4FAF"/>
    <w:rsid w:val="5A7F209A"/>
    <w:rsid w:val="5D8C25A3"/>
    <w:rsid w:val="5DF61612"/>
    <w:rsid w:val="5E7A454C"/>
    <w:rsid w:val="5FC3389D"/>
    <w:rsid w:val="611E5858"/>
    <w:rsid w:val="623775C5"/>
    <w:rsid w:val="62B44E8B"/>
    <w:rsid w:val="63435913"/>
    <w:rsid w:val="64D214F7"/>
    <w:rsid w:val="654F0935"/>
    <w:rsid w:val="6577404D"/>
    <w:rsid w:val="67B11755"/>
    <w:rsid w:val="698F37F3"/>
    <w:rsid w:val="6A5F1E44"/>
    <w:rsid w:val="6E633CA5"/>
    <w:rsid w:val="6E725DD2"/>
    <w:rsid w:val="6ED0734B"/>
    <w:rsid w:val="6FD701B0"/>
    <w:rsid w:val="70733D17"/>
    <w:rsid w:val="71934765"/>
    <w:rsid w:val="71957B2A"/>
    <w:rsid w:val="71F33DF3"/>
    <w:rsid w:val="74012A4C"/>
    <w:rsid w:val="77EA3FD9"/>
    <w:rsid w:val="7B6940BF"/>
    <w:rsid w:val="7C3A5963"/>
    <w:rsid w:val="7CDD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6">
    <w:name w:val="Body Text"/>
    <w:basedOn w:val="1"/>
    <w:qFormat/>
    <w:uiPriority w:val="1"/>
    <w:rPr>
      <w:b/>
      <w:bCs/>
      <w:sz w:val="28"/>
      <w:szCs w:val="28"/>
    </w:rPr>
  </w:style>
  <w:style w:type="paragraph" w:styleId="7">
    <w:name w:val="Plain Text"/>
    <w:basedOn w:val="1"/>
    <w:link w:val="13"/>
    <w:unhideWhenUsed/>
    <w:qFormat/>
    <w:uiPriority w:val="99"/>
    <w:pPr>
      <w:autoSpaceDE/>
      <w:autoSpaceDN/>
      <w:jc w:val="both"/>
    </w:pPr>
    <w:rPr>
      <w:rFonts w:hAnsi="Courier New" w:cs="Courier New"/>
      <w:kern w:val="2"/>
      <w:sz w:val="21"/>
      <w:szCs w:val="21"/>
      <w:lang w:val="en-US" w:bidi="ar-SA"/>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纯文本 字符"/>
    <w:basedOn w:val="9"/>
    <w:link w:val="7"/>
    <w:qFormat/>
    <w:uiPriority w:val="99"/>
    <w:rPr>
      <w:rFonts w:ascii="宋体" w:hAnsi="Courier New" w:cs="Courier New"/>
      <w:kern w:val="2"/>
      <w:sz w:val="21"/>
      <w:szCs w:val="21"/>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371</Words>
  <Characters>2115</Characters>
  <Lines>17</Lines>
  <Paragraphs>4</Paragraphs>
  <TotalTime>39</TotalTime>
  <ScaleCrop>false</ScaleCrop>
  <LinksUpToDate>false</LinksUpToDate>
  <CharactersWithSpaces>2482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2018-04-03T01:33:00Z</dcterms:created>
  <dc:creator>joycornwu</dc:creator>
  <cp:lastModifiedBy>shaoyi</cp:lastModifiedBy>
  <cp:lastPrinted>2018-05-07T07:12:00Z</cp:lastPrinted>
  <dcterms:modified xsi:type="dcterms:W3CDTF">2021-09-26T00:52:05Z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2018-03-30T00:00:00Z</vt:filetime>
  </property>
  <property fmtid="{D5CDD505-2E9C-101B-9397-08002B2CF9AE}" pid="3" name="Creator">
    <vt:lpwstr>Microsoft® Excel® 2013</vt:lpwstr>
  </property>
  <property fmtid="{D5CDD505-2E9C-101B-9397-08002B2CF9AE}" pid="4" name="LastSaved">
    <vt:filetime>2018-04-03T00:00:00Z</vt:filetime>
  </property>
  <property fmtid="{D5CDD505-2E9C-101B-9397-08002B2CF9AE}" pid="5" name="KSOProductBuildVer">
    <vt:lpwstr>2052-11.1.0.10938</vt:lpwstr>
  </property>
  <property fmtid="{D5CDD505-2E9C-101B-9397-08002B2CF9AE}" pid="6" name="ICV">
    <vt:lpwstr>8F683B6F2D734CE2BC3A860C741A7EAC</vt:lpwstr>
  </property>
</Properties>
</file>