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991CDB">
      <w:pPr>
        <w:pStyle w:val="12"/>
        <w:snapToGrid w:val="0"/>
        <w:spacing w:line="400" w:lineRule="exact"/>
        <w:ind w:firstLine="602" w:firstLineChars="200"/>
        <w:jc w:val="center"/>
        <w:rPr>
          <w:rFonts w:hint="eastAsia" w:hAnsi="宋体"/>
          <w:b/>
          <w:bCs/>
          <w:color w:val="auto"/>
          <w:sz w:val="30"/>
          <w:szCs w:val="30"/>
          <w:lang w:bidi="zh-CN"/>
        </w:rPr>
      </w:pPr>
      <w:r>
        <w:rPr>
          <w:rFonts w:hint="eastAsia" w:hAnsi="宋体"/>
          <w:b/>
          <w:bCs/>
          <w:color w:val="auto"/>
          <w:sz w:val="30"/>
          <w:szCs w:val="30"/>
          <w:lang w:bidi="zh-CN"/>
        </w:rPr>
        <w:t>常州工业职业技术学院</w:t>
      </w:r>
    </w:p>
    <w:p w14:paraId="75F4F990">
      <w:pPr>
        <w:pStyle w:val="12"/>
        <w:snapToGrid w:val="0"/>
        <w:spacing w:line="400" w:lineRule="exact"/>
        <w:ind w:firstLine="602" w:firstLineChars="200"/>
        <w:jc w:val="center"/>
        <w:rPr>
          <w:rFonts w:hint="eastAsia" w:hAnsi="宋体"/>
          <w:b/>
          <w:bCs/>
          <w:color w:val="auto"/>
          <w:sz w:val="30"/>
          <w:szCs w:val="30"/>
          <w:lang w:bidi="zh-CN"/>
        </w:rPr>
      </w:pPr>
      <w:r>
        <w:rPr>
          <w:rFonts w:hint="eastAsia" w:hAnsi="宋体"/>
          <w:b/>
          <w:bCs/>
          <w:color w:val="auto"/>
          <w:sz w:val="30"/>
          <w:szCs w:val="30"/>
          <w:highlight w:val="yellow"/>
          <w:lang w:bidi="zh-CN"/>
        </w:rPr>
        <w:t>2025年</w:t>
      </w:r>
      <w:r>
        <w:rPr>
          <w:rFonts w:hint="eastAsia" w:hAnsi="宋体"/>
          <w:b/>
          <w:bCs/>
          <w:color w:val="auto"/>
          <w:sz w:val="30"/>
          <w:szCs w:val="30"/>
          <w:lang w:bidi="zh-CN"/>
        </w:rPr>
        <w:t>智能控制学院竞赛耗材采购询价文件</w:t>
      </w:r>
    </w:p>
    <w:p w14:paraId="5216FAD4">
      <w:pPr>
        <w:pStyle w:val="12"/>
        <w:snapToGrid w:val="0"/>
        <w:spacing w:line="400" w:lineRule="exact"/>
        <w:ind w:firstLine="560" w:firstLineChars="200"/>
        <w:rPr>
          <w:rFonts w:hint="eastAsia" w:hAnsi="宋体"/>
          <w:color w:val="auto"/>
          <w:sz w:val="28"/>
          <w:szCs w:val="28"/>
          <w:lang w:bidi="zh-CN"/>
        </w:rPr>
      </w:pPr>
    </w:p>
    <w:p w14:paraId="56A1780C">
      <w:pPr>
        <w:pStyle w:val="12"/>
        <w:wordWrap w:val="0"/>
        <w:snapToGrid w:val="0"/>
        <w:spacing w:line="400" w:lineRule="exact"/>
        <w:ind w:firstLine="560" w:firstLineChars="200"/>
        <w:jc w:val="right"/>
        <w:rPr>
          <w:rFonts w:hint="eastAsia" w:hAnsi="宋体"/>
          <w:color w:val="auto"/>
          <w:sz w:val="28"/>
          <w:szCs w:val="28"/>
          <w:lang w:bidi="zh-CN"/>
        </w:rPr>
      </w:pPr>
      <w:r>
        <w:rPr>
          <w:rFonts w:hint="eastAsia" w:hAnsi="宋体"/>
          <w:color w:val="auto"/>
          <w:sz w:val="28"/>
          <w:szCs w:val="28"/>
          <w:lang w:bidi="zh-CN"/>
        </w:rPr>
        <w:t>项目编号：CZGYXJ20250219</w:t>
      </w:r>
    </w:p>
    <w:p w14:paraId="0B8746D2">
      <w:pPr>
        <w:pStyle w:val="12"/>
        <w:snapToGrid w:val="0"/>
        <w:spacing w:line="400" w:lineRule="exact"/>
        <w:ind w:firstLine="482" w:firstLineChars="200"/>
        <w:rPr>
          <w:rFonts w:hint="eastAsia" w:hAnsi="宋体"/>
          <w:color w:val="auto"/>
          <w:lang w:bidi="zh-CN"/>
        </w:rPr>
      </w:pPr>
      <w:r>
        <w:rPr>
          <w:rFonts w:hint="eastAsia" w:hAnsi="宋体"/>
          <w:b/>
          <w:bCs/>
          <w:color w:val="auto"/>
          <w:lang w:bidi="zh-CN"/>
        </w:rPr>
        <w:t>一、项目名称：</w:t>
      </w:r>
      <w:r>
        <w:rPr>
          <w:rFonts w:hint="eastAsia" w:hAnsi="宋体"/>
          <w:color w:val="auto"/>
          <w:lang w:bidi="zh-CN"/>
        </w:rPr>
        <w:t xml:space="preserve"> 2025年智能控制学院竞赛耗材采购</w:t>
      </w:r>
    </w:p>
    <w:p w14:paraId="5FB48D53">
      <w:pPr>
        <w:pStyle w:val="12"/>
        <w:snapToGrid w:val="0"/>
        <w:spacing w:line="400" w:lineRule="exact"/>
        <w:ind w:firstLine="482" w:firstLineChars="200"/>
        <w:rPr>
          <w:rFonts w:hint="eastAsia" w:hAnsi="宋体"/>
          <w:color w:val="auto"/>
          <w:lang w:bidi="zh-CN"/>
        </w:rPr>
      </w:pPr>
      <w:r>
        <w:rPr>
          <w:rFonts w:hint="eastAsia" w:hAnsi="宋体"/>
          <w:b/>
          <w:bCs/>
          <w:color w:val="auto"/>
          <w:lang w:bidi="zh-CN"/>
        </w:rPr>
        <w:t>二、采购单位</w:t>
      </w:r>
      <w:r>
        <w:rPr>
          <w:rFonts w:hint="eastAsia" w:hAnsi="宋体"/>
          <w:color w:val="auto"/>
          <w:lang w:bidi="zh-CN"/>
        </w:rPr>
        <w:t>：常州工业职业技术学院</w:t>
      </w:r>
    </w:p>
    <w:p w14:paraId="2C9E9B58">
      <w:pPr>
        <w:pStyle w:val="12"/>
        <w:snapToGrid w:val="0"/>
        <w:spacing w:line="400" w:lineRule="exact"/>
        <w:ind w:firstLine="482" w:firstLineChars="200"/>
        <w:rPr>
          <w:rFonts w:hint="eastAsia" w:hAnsi="宋体"/>
          <w:b/>
          <w:bCs/>
          <w:color w:val="auto"/>
          <w:lang w:bidi="zh-CN"/>
        </w:rPr>
      </w:pPr>
      <w:r>
        <w:rPr>
          <w:rFonts w:hint="eastAsia" w:hAnsi="宋体"/>
          <w:b/>
          <w:bCs/>
          <w:color w:val="auto"/>
          <w:lang w:bidi="zh-CN"/>
        </w:rPr>
        <w:t>三、资质要求：</w:t>
      </w:r>
    </w:p>
    <w:p w14:paraId="5BBA51EA">
      <w:pPr>
        <w:pStyle w:val="7"/>
        <w:widowControl/>
        <w:spacing w:before="0" w:beforeAutospacing="0" w:after="0" w:afterAutospacing="0" w:line="450" w:lineRule="atLeast"/>
        <w:ind w:firstLine="480" w:firstLineChars="200"/>
        <w:rPr>
          <w:rFonts w:hint="eastAsia" w:cs="宋体"/>
          <w:szCs w:val="24"/>
        </w:rPr>
      </w:pPr>
      <w:r>
        <w:rPr>
          <w:rFonts w:hint="eastAsia" w:cs="宋体"/>
          <w:szCs w:val="24"/>
        </w:rPr>
        <w:t>1、必须符合《中华人民共和国政府采购法》第二十二条的相关规定；</w:t>
      </w:r>
    </w:p>
    <w:p w14:paraId="15E55AC6">
      <w:pPr>
        <w:pStyle w:val="7"/>
        <w:widowControl/>
        <w:spacing w:before="0" w:beforeAutospacing="0" w:after="0" w:afterAutospacing="0" w:line="450" w:lineRule="atLeast"/>
        <w:ind w:firstLine="480" w:firstLineChars="200"/>
        <w:rPr>
          <w:rFonts w:hint="eastAsia" w:cs="宋体"/>
          <w:szCs w:val="24"/>
        </w:rPr>
      </w:pPr>
      <w:r>
        <w:rPr>
          <w:rFonts w:hint="eastAsia" w:cs="宋体"/>
          <w:szCs w:val="24"/>
        </w:rPr>
        <w:t>2、单位负责人为同一人或者存在直接控股、管理关系的不同供应商，不得参加同一合同项下的政府采购活动；</w:t>
      </w:r>
    </w:p>
    <w:p w14:paraId="1AD80C76">
      <w:pPr>
        <w:pStyle w:val="7"/>
        <w:widowControl/>
        <w:spacing w:before="0" w:beforeAutospacing="0" w:after="0" w:afterAutospacing="0" w:line="450" w:lineRule="atLeast"/>
        <w:ind w:firstLine="480" w:firstLineChars="200"/>
        <w:rPr>
          <w:rFonts w:hint="eastAsia" w:cs="宋体"/>
          <w:szCs w:val="24"/>
        </w:rPr>
      </w:pPr>
      <w:r>
        <w:rPr>
          <w:rFonts w:hint="eastAsia" w:cs="宋体"/>
          <w:szCs w:val="24"/>
        </w:rPr>
        <w:t>3、经营及资信状况较好；</w:t>
      </w:r>
    </w:p>
    <w:p w14:paraId="6D62DCFC">
      <w:pPr>
        <w:pStyle w:val="7"/>
        <w:widowControl/>
        <w:spacing w:before="0" w:beforeAutospacing="0" w:after="0" w:afterAutospacing="0" w:line="480" w:lineRule="auto"/>
        <w:ind w:firstLine="480" w:firstLineChars="200"/>
        <w:rPr>
          <w:rFonts w:hint="eastAsia" w:cs="宋体"/>
          <w:szCs w:val="24"/>
        </w:rPr>
      </w:pPr>
      <w:r>
        <w:rPr>
          <w:rFonts w:hint="eastAsia" w:cs="宋体"/>
          <w:szCs w:val="24"/>
        </w:rPr>
        <w:t>4、未被“信用中国”网站（</w:t>
      </w:r>
      <w:r>
        <w:rPr>
          <w:rFonts w:hint="eastAsia" w:cs="宋体"/>
          <w:szCs w:val="24"/>
        </w:rPr>
        <w:fldChar w:fldCharType="begin"/>
      </w:r>
      <w:r>
        <w:rPr>
          <w:rFonts w:hint="eastAsia" w:cs="宋体"/>
          <w:szCs w:val="24"/>
        </w:rPr>
        <w:instrText xml:space="preserve">INCLUDEPICTURE \d "C:\\Users\\user\\AppData\\Roaming\\Tencent\\QQ\\Temp\\%W@GJ$ACOF(TYDYECOKVDYB.png" \* MERGEFORMATINET </w:instrText>
      </w:r>
      <w:r>
        <w:rPr>
          <w:rFonts w:hint="eastAsia" w:cs="宋体"/>
          <w:szCs w:val="24"/>
        </w:rPr>
        <w:fldChar w:fldCharType="separate"/>
      </w:r>
      <w:r>
        <w:rPr>
          <w:rFonts w:hint="eastAsia" w:cs="宋体"/>
          <w:szCs w:val="24"/>
        </w:rPr>
        <w:drawing>
          <wp:inline distT="0" distB="0" distL="114300" distR="114300">
            <wp:extent cx="190500" cy="142875"/>
            <wp:effectExtent l="0" t="0" r="0" b="9525"/>
            <wp:docPr id="2"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7"/>
                    <pic:cNvPicPr>
                      <a:picLocks noChangeAspect="1"/>
                    </pic:cNvPicPr>
                  </pic:nvPicPr>
                  <pic:blipFill>
                    <a:blip r:embed="rId5"/>
                    <a:stretch>
                      <a:fillRect/>
                    </a:stretch>
                  </pic:blipFill>
                  <pic:spPr>
                    <a:xfrm>
                      <a:off x="0" y="0"/>
                      <a:ext cx="190500" cy="142875"/>
                    </a:xfrm>
                    <a:prstGeom prst="rect">
                      <a:avLst/>
                    </a:prstGeom>
                    <a:noFill/>
                    <a:ln>
                      <a:noFill/>
                    </a:ln>
                  </pic:spPr>
                </pic:pic>
              </a:graphicData>
            </a:graphic>
          </wp:inline>
        </w:drawing>
      </w:r>
      <w:r>
        <w:rPr>
          <w:rFonts w:hint="eastAsia" w:cs="宋体"/>
          <w:szCs w:val="24"/>
        </w:rPr>
        <w:fldChar w:fldCharType="end"/>
      </w:r>
      <w:r>
        <w:rPr>
          <w:rFonts w:hint="eastAsia" w:cs="宋体"/>
          <w:szCs w:val="24"/>
        </w:rPr>
        <w:t>www.creditchina.gov.cn）或“中国政府采购网”网站（</w:t>
      </w:r>
      <w:r>
        <w:rPr>
          <w:rFonts w:hint="eastAsia" w:cs="宋体"/>
          <w:szCs w:val="24"/>
        </w:rPr>
        <w:fldChar w:fldCharType="begin"/>
      </w:r>
      <w:r>
        <w:rPr>
          <w:rFonts w:hint="eastAsia" w:cs="宋体"/>
          <w:szCs w:val="24"/>
        </w:rPr>
        <w:instrText xml:space="preserve">INCLUDEPICTURE \d "C:\\Users\\user\\AppData\\Roaming\\Tencent\\QQ\\Temp\\%W@GJ$ACOF(TYDYECOKVDYB.png" \* MERGEFORMATINET </w:instrText>
      </w:r>
      <w:r>
        <w:rPr>
          <w:rFonts w:hint="eastAsia" w:cs="宋体"/>
          <w:szCs w:val="24"/>
        </w:rPr>
        <w:fldChar w:fldCharType="separate"/>
      </w:r>
      <w:r>
        <w:rPr>
          <w:rFonts w:hint="eastAsia" w:cs="宋体"/>
          <w:szCs w:val="24"/>
        </w:rPr>
        <w:drawing>
          <wp:inline distT="0" distB="0" distL="114300" distR="114300">
            <wp:extent cx="190500" cy="142875"/>
            <wp:effectExtent l="0" t="0" r="0"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190500" cy="142875"/>
                    </a:xfrm>
                    <a:prstGeom prst="rect">
                      <a:avLst/>
                    </a:prstGeom>
                    <a:noFill/>
                    <a:ln>
                      <a:noFill/>
                    </a:ln>
                  </pic:spPr>
                </pic:pic>
              </a:graphicData>
            </a:graphic>
          </wp:inline>
        </w:drawing>
      </w:r>
      <w:r>
        <w:rPr>
          <w:rFonts w:hint="eastAsia" w:cs="宋体"/>
          <w:szCs w:val="24"/>
        </w:rPr>
        <w:fldChar w:fldCharType="end"/>
      </w:r>
      <w:r>
        <w:rPr>
          <w:rFonts w:hint="eastAsia" w:cs="宋体"/>
          <w:szCs w:val="24"/>
        </w:rPr>
        <w:t>www.ccgp.gov.cn）或“国家企业信用信息公示系统”（</w:t>
      </w:r>
      <w:r>
        <w:rPr>
          <w:rFonts w:hint="eastAsia" w:cs="宋体"/>
          <w:szCs w:val="24"/>
        </w:rPr>
        <w:fldChar w:fldCharType="begin"/>
      </w:r>
      <w:r>
        <w:rPr>
          <w:rFonts w:hint="eastAsia" w:cs="宋体"/>
          <w:szCs w:val="24"/>
        </w:rPr>
        <w:instrText xml:space="preserve">INCLUDEPICTURE \d "C:\\Users\\user\\AppData\\Roaming\\Tencent\\QQTempSys\\[5UQ[BL(6~BS2JV6W}N6[%S.png" \* MERGEFORMATINET </w:instrText>
      </w:r>
      <w:r>
        <w:rPr>
          <w:rFonts w:hint="eastAsia" w:cs="宋体"/>
          <w:szCs w:val="24"/>
        </w:rPr>
        <w:fldChar w:fldCharType="separate"/>
      </w:r>
      <w:r>
        <w:rPr>
          <w:rFonts w:hint="eastAsia" w:cs="宋体"/>
          <w:szCs w:val="24"/>
        </w:rPr>
        <w:drawing>
          <wp:inline distT="0" distB="0" distL="114300" distR="114300">
            <wp:extent cx="190500" cy="142875"/>
            <wp:effectExtent l="0" t="0" r="0" b="9525"/>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190500" cy="142875"/>
                    </a:xfrm>
                    <a:prstGeom prst="rect">
                      <a:avLst/>
                    </a:prstGeom>
                    <a:noFill/>
                    <a:ln>
                      <a:noFill/>
                    </a:ln>
                  </pic:spPr>
                </pic:pic>
              </a:graphicData>
            </a:graphic>
          </wp:inline>
        </w:drawing>
      </w:r>
      <w:r>
        <w:rPr>
          <w:rFonts w:hint="eastAsia" w:cs="宋体"/>
          <w:szCs w:val="24"/>
        </w:rPr>
        <w:fldChar w:fldCharType="end"/>
      </w:r>
      <w:r>
        <w:rPr>
          <w:rFonts w:hint="eastAsia" w:cs="宋体"/>
          <w:szCs w:val="24"/>
        </w:rPr>
        <w:t>www.gsxt.gov.cn/index.html）等信用信息平台列入失信被执行人、重大税收违法案件当事人名单、政府采购严重失信行为记录名单。</w:t>
      </w:r>
    </w:p>
    <w:p w14:paraId="04C4B2C0">
      <w:pPr>
        <w:pStyle w:val="7"/>
        <w:widowControl/>
        <w:spacing w:before="0" w:beforeAutospacing="0" w:after="0" w:afterAutospacing="0" w:line="450" w:lineRule="atLeast"/>
        <w:ind w:firstLine="480" w:firstLineChars="200"/>
        <w:rPr>
          <w:rFonts w:hint="eastAsia" w:cs="宋体"/>
          <w:szCs w:val="24"/>
        </w:rPr>
      </w:pPr>
      <w:r>
        <w:rPr>
          <w:rFonts w:hint="eastAsia" w:cs="宋体"/>
          <w:szCs w:val="24"/>
        </w:rPr>
        <w:t>5、本项目不接受联合投标，不得转包分包。</w:t>
      </w:r>
    </w:p>
    <w:p w14:paraId="090A2554">
      <w:pPr>
        <w:pStyle w:val="12"/>
        <w:snapToGrid w:val="0"/>
        <w:spacing w:line="400" w:lineRule="exact"/>
        <w:ind w:firstLine="482" w:firstLineChars="200"/>
        <w:rPr>
          <w:rFonts w:hint="eastAsia" w:hAnsi="宋体"/>
          <w:color w:val="auto"/>
          <w:lang w:bidi="zh-CN"/>
        </w:rPr>
      </w:pPr>
      <w:r>
        <w:rPr>
          <w:rFonts w:hint="eastAsia" w:hAnsi="宋体"/>
          <w:b/>
          <w:bCs/>
          <w:color w:val="auto"/>
          <w:lang w:bidi="zh-CN"/>
        </w:rPr>
        <w:t>四、最高限价：</w:t>
      </w:r>
      <w:r>
        <w:rPr>
          <w:rFonts w:hint="eastAsia" w:hAnsi="宋体"/>
          <w:b/>
          <w:bCs/>
          <w:color w:val="auto"/>
          <w:highlight w:val="yellow"/>
          <w:lang w:bidi="zh-CN"/>
        </w:rPr>
        <w:t>本项目最高限价33000元，单价总价双控，供应商不得超过最高限价，否则视为无效报价。</w:t>
      </w:r>
      <w:r>
        <w:rPr>
          <w:rFonts w:hint="eastAsia" w:hAnsi="宋体"/>
          <w:color w:val="auto"/>
          <w:highlight w:val="yellow"/>
          <w:lang w:bidi="zh-CN"/>
        </w:rPr>
        <w:t xml:space="preserve"> </w:t>
      </w:r>
    </w:p>
    <w:p w14:paraId="6546B61E">
      <w:pPr>
        <w:pStyle w:val="12"/>
        <w:snapToGrid w:val="0"/>
        <w:spacing w:line="400" w:lineRule="exact"/>
        <w:ind w:firstLine="482" w:firstLineChars="200"/>
        <w:rPr>
          <w:rFonts w:hint="eastAsia" w:hAnsi="宋体"/>
          <w:b/>
          <w:bCs/>
          <w:color w:val="auto"/>
          <w:lang w:bidi="zh-CN"/>
        </w:rPr>
      </w:pPr>
      <w:r>
        <w:rPr>
          <w:rFonts w:hint="eastAsia" w:hAnsi="宋体"/>
          <w:b/>
          <w:bCs/>
          <w:color w:val="auto"/>
          <w:lang w:bidi="zh-CN"/>
        </w:rPr>
        <w:t>五、具体清单及要求如下</w:t>
      </w:r>
    </w:p>
    <w:p w14:paraId="64C59C59">
      <w:pPr>
        <w:pStyle w:val="12"/>
        <w:snapToGrid w:val="0"/>
        <w:spacing w:line="400" w:lineRule="exact"/>
        <w:ind w:firstLine="482" w:firstLineChars="200"/>
        <w:rPr>
          <w:rFonts w:hint="eastAsia" w:hAnsi="宋体"/>
          <w:b/>
          <w:bCs/>
          <w:color w:val="auto"/>
          <w:lang w:bidi="zh-CN"/>
        </w:rPr>
      </w:pPr>
    </w:p>
    <w:tbl>
      <w:tblPr>
        <w:tblStyle w:val="10"/>
        <w:tblpPr w:leftFromText="180" w:rightFromText="180" w:vertAnchor="text" w:horzAnchor="page" w:tblpX="1532" w:tblpY="42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
        <w:gridCol w:w="1964"/>
        <w:gridCol w:w="1043"/>
        <w:gridCol w:w="867"/>
        <w:gridCol w:w="696"/>
        <w:gridCol w:w="796"/>
        <w:gridCol w:w="929"/>
        <w:gridCol w:w="1316"/>
      </w:tblGrid>
      <w:tr w14:paraId="2EEB7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0C0C016A">
            <w:pPr>
              <w:widowControl/>
              <w:jc w:val="center"/>
              <w:textAlignment w:val="center"/>
              <w:rPr>
                <w:rFonts w:hint="eastAsia"/>
                <w:b/>
                <w:bCs/>
                <w:color w:val="000000"/>
                <w:sz w:val="21"/>
                <w:szCs w:val="21"/>
                <w:lang w:val="en-US"/>
              </w:rPr>
            </w:pPr>
            <w:r>
              <w:rPr>
                <w:rFonts w:hint="eastAsia"/>
                <w:b/>
                <w:bCs/>
                <w:color w:val="000000"/>
                <w:sz w:val="21"/>
                <w:szCs w:val="21"/>
                <w:lang w:val="en-US" w:bidi="ar"/>
              </w:rPr>
              <w:t>耗材名称</w:t>
            </w:r>
          </w:p>
        </w:tc>
        <w:tc>
          <w:tcPr>
            <w:tcW w:w="1964" w:type="dxa"/>
            <w:vAlign w:val="center"/>
          </w:tcPr>
          <w:p w14:paraId="439EF562">
            <w:pPr>
              <w:widowControl/>
              <w:jc w:val="center"/>
              <w:textAlignment w:val="center"/>
              <w:rPr>
                <w:rFonts w:hint="eastAsia"/>
                <w:b/>
                <w:bCs/>
                <w:color w:val="000000"/>
                <w:sz w:val="21"/>
                <w:szCs w:val="21"/>
                <w:lang w:val="en-US"/>
              </w:rPr>
            </w:pPr>
            <w:r>
              <w:rPr>
                <w:rFonts w:hint="eastAsia"/>
                <w:b/>
                <w:bCs/>
                <w:color w:val="000000"/>
                <w:sz w:val="21"/>
                <w:szCs w:val="21"/>
                <w:lang w:val="en-US" w:bidi="ar"/>
              </w:rPr>
              <w:t>型号及规格</w:t>
            </w:r>
          </w:p>
        </w:tc>
        <w:tc>
          <w:tcPr>
            <w:tcW w:w="1043" w:type="dxa"/>
            <w:vAlign w:val="center"/>
          </w:tcPr>
          <w:p w14:paraId="44387B15">
            <w:pPr>
              <w:widowControl/>
              <w:jc w:val="center"/>
              <w:textAlignment w:val="center"/>
              <w:rPr>
                <w:rFonts w:hint="eastAsia"/>
                <w:b/>
                <w:bCs/>
                <w:color w:val="000000"/>
                <w:sz w:val="21"/>
                <w:szCs w:val="21"/>
                <w:lang w:val="en-US"/>
              </w:rPr>
            </w:pPr>
            <w:r>
              <w:rPr>
                <w:rFonts w:hint="eastAsia"/>
                <w:b/>
                <w:bCs/>
                <w:color w:val="000000"/>
                <w:sz w:val="21"/>
                <w:szCs w:val="21"/>
                <w:lang w:val="en-US" w:bidi="ar"/>
              </w:rPr>
              <w:t>材料/标准</w:t>
            </w:r>
          </w:p>
        </w:tc>
        <w:tc>
          <w:tcPr>
            <w:tcW w:w="867" w:type="dxa"/>
            <w:vAlign w:val="center"/>
          </w:tcPr>
          <w:p w14:paraId="45D69D3C">
            <w:pPr>
              <w:widowControl/>
              <w:jc w:val="center"/>
              <w:textAlignment w:val="center"/>
              <w:rPr>
                <w:rFonts w:hint="eastAsia"/>
                <w:b/>
                <w:bCs/>
                <w:color w:val="000000"/>
                <w:sz w:val="21"/>
                <w:szCs w:val="21"/>
                <w:lang w:val="en-US"/>
              </w:rPr>
            </w:pPr>
            <w:r>
              <w:rPr>
                <w:rFonts w:hint="eastAsia"/>
                <w:b/>
                <w:bCs/>
                <w:color w:val="000000"/>
                <w:sz w:val="21"/>
                <w:szCs w:val="21"/>
                <w:lang w:val="en-US" w:bidi="ar"/>
              </w:rPr>
              <w:t>品牌</w:t>
            </w:r>
          </w:p>
        </w:tc>
        <w:tc>
          <w:tcPr>
            <w:tcW w:w="696" w:type="dxa"/>
            <w:vAlign w:val="center"/>
          </w:tcPr>
          <w:p w14:paraId="555AE102">
            <w:pPr>
              <w:widowControl/>
              <w:jc w:val="center"/>
              <w:textAlignment w:val="center"/>
              <w:rPr>
                <w:rFonts w:hint="eastAsia"/>
                <w:b/>
                <w:bCs/>
                <w:color w:val="000000"/>
                <w:sz w:val="21"/>
                <w:szCs w:val="21"/>
                <w:lang w:val="en-US"/>
              </w:rPr>
            </w:pPr>
            <w:r>
              <w:rPr>
                <w:rFonts w:hint="eastAsia"/>
                <w:b/>
                <w:bCs/>
                <w:color w:val="000000"/>
                <w:sz w:val="21"/>
                <w:szCs w:val="21"/>
                <w:lang w:val="en-US" w:bidi="ar"/>
              </w:rPr>
              <w:t>单位</w:t>
            </w:r>
          </w:p>
        </w:tc>
        <w:tc>
          <w:tcPr>
            <w:tcW w:w="796" w:type="dxa"/>
            <w:vAlign w:val="center"/>
          </w:tcPr>
          <w:p w14:paraId="1A76FE3E">
            <w:pPr>
              <w:widowControl/>
              <w:jc w:val="center"/>
              <w:textAlignment w:val="center"/>
              <w:rPr>
                <w:rFonts w:hint="eastAsia"/>
                <w:b/>
                <w:bCs/>
                <w:color w:val="000000"/>
                <w:sz w:val="21"/>
                <w:szCs w:val="21"/>
                <w:lang w:val="en-US"/>
              </w:rPr>
            </w:pPr>
            <w:r>
              <w:rPr>
                <w:rFonts w:hint="eastAsia"/>
                <w:b/>
                <w:bCs/>
                <w:color w:val="000000"/>
                <w:sz w:val="21"/>
                <w:szCs w:val="21"/>
                <w:lang w:val="en-US" w:bidi="ar"/>
              </w:rPr>
              <w:t>数量</w:t>
            </w:r>
          </w:p>
        </w:tc>
        <w:tc>
          <w:tcPr>
            <w:tcW w:w="929" w:type="dxa"/>
            <w:vAlign w:val="center"/>
          </w:tcPr>
          <w:p w14:paraId="6204554E">
            <w:pPr>
              <w:widowControl/>
              <w:jc w:val="center"/>
              <w:textAlignment w:val="center"/>
              <w:rPr>
                <w:rFonts w:hint="eastAsia"/>
                <w:b/>
                <w:bCs/>
                <w:color w:val="000000"/>
                <w:sz w:val="21"/>
                <w:szCs w:val="21"/>
                <w:lang w:val="en-US"/>
              </w:rPr>
            </w:pPr>
            <w:r>
              <w:rPr>
                <w:rFonts w:hint="eastAsia"/>
                <w:b/>
                <w:bCs/>
                <w:color w:val="000000"/>
                <w:sz w:val="21"/>
                <w:szCs w:val="21"/>
                <w:lang w:val="en-US" w:bidi="ar"/>
              </w:rPr>
              <w:t>单价最高限价（元）</w:t>
            </w:r>
          </w:p>
        </w:tc>
        <w:tc>
          <w:tcPr>
            <w:tcW w:w="1316" w:type="dxa"/>
            <w:vAlign w:val="center"/>
          </w:tcPr>
          <w:p w14:paraId="5B4987CC">
            <w:pPr>
              <w:widowControl/>
              <w:jc w:val="center"/>
              <w:textAlignment w:val="center"/>
              <w:rPr>
                <w:rFonts w:hint="eastAsia"/>
                <w:b/>
                <w:bCs/>
                <w:color w:val="000000"/>
                <w:sz w:val="21"/>
                <w:szCs w:val="21"/>
                <w:lang w:val="en-US"/>
              </w:rPr>
            </w:pPr>
            <w:r>
              <w:rPr>
                <w:rFonts w:hint="eastAsia"/>
                <w:b/>
                <w:bCs/>
                <w:color w:val="000000"/>
                <w:sz w:val="21"/>
                <w:szCs w:val="21"/>
                <w:lang w:val="en-US" w:bidi="ar"/>
              </w:rPr>
              <w:t>合计金额（元）</w:t>
            </w:r>
          </w:p>
        </w:tc>
      </w:tr>
      <w:tr w14:paraId="275F9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1B3EEE71">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铣刀</w:t>
            </w:r>
          </w:p>
        </w:tc>
        <w:tc>
          <w:tcPr>
            <w:tcW w:w="1964" w:type="dxa"/>
            <w:vAlign w:val="center"/>
          </w:tcPr>
          <w:p w14:paraId="584E28EF">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单刃螺旋铣刀（3.175*2*12*38）</w:t>
            </w:r>
          </w:p>
        </w:tc>
        <w:tc>
          <w:tcPr>
            <w:tcW w:w="1043" w:type="dxa"/>
            <w:vAlign w:val="center"/>
          </w:tcPr>
          <w:p w14:paraId="49854864">
            <w:pPr>
              <w:widowControl/>
              <w:jc w:val="center"/>
              <w:textAlignment w:val="center"/>
              <w:rPr>
                <w:rFonts w:hint="eastAsia"/>
                <w:b/>
                <w:bCs/>
                <w:color w:val="000000"/>
                <w:sz w:val="21"/>
                <w:szCs w:val="21"/>
                <w:lang w:val="en-US" w:bidi="ar"/>
              </w:rPr>
            </w:pPr>
          </w:p>
        </w:tc>
        <w:tc>
          <w:tcPr>
            <w:tcW w:w="867" w:type="dxa"/>
            <w:vAlign w:val="center"/>
          </w:tcPr>
          <w:p w14:paraId="19370FEE">
            <w:pPr>
              <w:widowControl/>
              <w:jc w:val="center"/>
              <w:textAlignment w:val="center"/>
              <w:rPr>
                <w:rFonts w:hint="eastAsia"/>
                <w:b/>
                <w:bCs/>
                <w:color w:val="000000"/>
                <w:sz w:val="21"/>
                <w:szCs w:val="21"/>
                <w:lang w:val="en-US" w:bidi="ar"/>
              </w:rPr>
            </w:pPr>
          </w:p>
        </w:tc>
        <w:tc>
          <w:tcPr>
            <w:tcW w:w="696" w:type="dxa"/>
            <w:vAlign w:val="center"/>
          </w:tcPr>
          <w:p w14:paraId="706ACAA4">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把</w:t>
            </w:r>
          </w:p>
        </w:tc>
        <w:tc>
          <w:tcPr>
            <w:tcW w:w="796" w:type="dxa"/>
            <w:vAlign w:val="center"/>
          </w:tcPr>
          <w:p w14:paraId="4BECE3B9">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50</w:t>
            </w:r>
          </w:p>
        </w:tc>
        <w:tc>
          <w:tcPr>
            <w:tcW w:w="929" w:type="dxa"/>
            <w:vAlign w:val="center"/>
          </w:tcPr>
          <w:p w14:paraId="59E90AA5">
            <w:pPr>
              <w:widowControl/>
              <w:jc w:val="center"/>
              <w:textAlignment w:val="center"/>
              <w:rPr>
                <w:rFonts w:hint="eastAsia"/>
                <w:b/>
                <w:bCs/>
                <w:color w:val="000000"/>
                <w:sz w:val="21"/>
                <w:szCs w:val="21"/>
                <w:lang w:val="en-US" w:bidi="ar"/>
              </w:rPr>
            </w:pPr>
            <w:r>
              <w:rPr>
                <w:rFonts w:hint="eastAsia" w:ascii="仿宋" w:hAnsi="仿宋" w:eastAsia="仿宋"/>
                <w:sz w:val="18"/>
                <w:szCs w:val="18"/>
              </w:rPr>
              <w:t>5</w:t>
            </w:r>
          </w:p>
        </w:tc>
        <w:tc>
          <w:tcPr>
            <w:tcW w:w="1316" w:type="dxa"/>
            <w:vAlign w:val="center"/>
          </w:tcPr>
          <w:p w14:paraId="5C4A3EFF">
            <w:pPr>
              <w:widowControl/>
              <w:jc w:val="center"/>
              <w:textAlignment w:val="center"/>
              <w:rPr>
                <w:rFonts w:hint="eastAsia"/>
                <w:b/>
                <w:bCs/>
                <w:color w:val="000000"/>
                <w:sz w:val="21"/>
                <w:szCs w:val="21"/>
                <w:lang w:val="en-US" w:bidi="ar"/>
              </w:rPr>
            </w:pPr>
            <w:r>
              <w:rPr>
                <w:rFonts w:hint="eastAsia" w:ascii="仿宋" w:hAnsi="仿宋" w:eastAsia="仿宋"/>
                <w:sz w:val="18"/>
                <w:szCs w:val="18"/>
              </w:rPr>
              <w:t>250</w:t>
            </w:r>
          </w:p>
        </w:tc>
      </w:tr>
      <w:tr w14:paraId="52D25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19DA4F76">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四芯矩形航空插头插座</w:t>
            </w:r>
          </w:p>
        </w:tc>
        <w:tc>
          <w:tcPr>
            <w:tcW w:w="1964" w:type="dxa"/>
            <w:vAlign w:val="center"/>
          </w:tcPr>
          <w:p w14:paraId="67271172">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PG11（3+1芯上壳顶出）</w:t>
            </w:r>
          </w:p>
        </w:tc>
        <w:tc>
          <w:tcPr>
            <w:tcW w:w="1043" w:type="dxa"/>
            <w:vAlign w:val="center"/>
          </w:tcPr>
          <w:p w14:paraId="60D5295D">
            <w:pPr>
              <w:widowControl/>
              <w:jc w:val="center"/>
              <w:textAlignment w:val="center"/>
              <w:rPr>
                <w:rFonts w:hint="eastAsia"/>
                <w:b/>
                <w:bCs/>
                <w:color w:val="000000"/>
                <w:sz w:val="21"/>
                <w:szCs w:val="21"/>
                <w:lang w:val="en-US" w:bidi="ar"/>
              </w:rPr>
            </w:pPr>
          </w:p>
        </w:tc>
        <w:tc>
          <w:tcPr>
            <w:tcW w:w="867" w:type="dxa"/>
            <w:vAlign w:val="center"/>
          </w:tcPr>
          <w:p w14:paraId="6CA0C4A7">
            <w:pPr>
              <w:widowControl/>
              <w:jc w:val="center"/>
              <w:textAlignment w:val="center"/>
              <w:rPr>
                <w:rFonts w:hint="eastAsia"/>
                <w:b/>
                <w:bCs/>
                <w:color w:val="000000"/>
                <w:sz w:val="21"/>
                <w:szCs w:val="21"/>
                <w:lang w:val="en-US" w:bidi="ar"/>
              </w:rPr>
            </w:pPr>
          </w:p>
        </w:tc>
        <w:tc>
          <w:tcPr>
            <w:tcW w:w="696" w:type="dxa"/>
            <w:vAlign w:val="center"/>
          </w:tcPr>
          <w:p w14:paraId="6EA51BC6">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套</w:t>
            </w:r>
          </w:p>
        </w:tc>
        <w:tc>
          <w:tcPr>
            <w:tcW w:w="796" w:type="dxa"/>
            <w:vAlign w:val="center"/>
          </w:tcPr>
          <w:p w14:paraId="4F27645A">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20</w:t>
            </w:r>
          </w:p>
        </w:tc>
        <w:tc>
          <w:tcPr>
            <w:tcW w:w="929" w:type="dxa"/>
            <w:vAlign w:val="center"/>
          </w:tcPr>
          <w:p w14:paraId="3541C06A">
            <w:pPr>
              <w:widowControl/>
              <w:jc w:val="center"/>
              <w:textAlignment w:val="center"/>
              <w:rPr>
                <w:rFonts w:hint="eastAsia"/>
                <w:b/>
                <w:bCs/>
                <w:color w:val="000000"/>
                <w:sz w:val="21"/>
                <w:szCs w:val="21"/>
                <w:lang w:val="en-US" w:bidi="ar"/>
              </w:rPr>
            </w:pPr>
            <w:r>
              <w:rPr>
                <w:rFonts w:hint="eastAsia" w:ascii="仿宋" w:hAnsi="仿宋" w:eastAsia="仿宋"/>
                <w:sz w:val="18"/>
                <w:szCs w:val="18"/>
              </w:rPr>
              <w:t>50</w:t>
            </w:r>
          </w:p>
        </w:tc>
        <w:tc>
          <w:tcPr>
            <w:tcW w:w="1316" w:type="dxa"/>
            <w:vAlign w:val="center"/>
          </w:tcPr>
          <w:p w14:paraId="367F75AE">
            <w:pPr>
              <w:widowControl/>
              <w:jc w:val="center"/>
              <w:textAlignment w:val="center"/>
              <w:rPr>
                <w:rFonts w:hint="eastAsia"/>
                <w:b/>
                <w:bCs/>
                <w:color w:val="000000"/>
                <w:sz w:val="21"/>
                <w:szCs w:val="21"/>
                <w:lang w:val="en-US" w:bidi="ar"/>
              </w:rPr>
            </w:pPr>
            <w:r>
              <w:rPr>
                <w:rFonts w:hint="eastAsia" w:ascii="仿宋" w:hAnsi="仿宋" w:eastAsia="仿宋"/>
                <w:sz w:val="18"/>
                <w:szCs w:val="18"/>
              </w:rPr>
              <w:t>1000</w:t>
            </w:r>
          </w:p>
        </w:tc>
      </w:tr>
      <w:tr w14:paraId="0808A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1" w:type="dxa"/>
            <w:vAlign w:val="center"/>
          </w:tcPr>
          <w:p w14:paraId="6BA7137B">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内六角螺丝</w:t>
            </w:r>
          </w:p>
        </w:tc>
        <w:tc>
          <w:tcPr>
            <w:tcW w:w="1964" w:type="dxa"/>
            <w:vAlign w:val="center"/>
          </w:tcPr>
          <w:p w14:paraId="03A34F4C">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M3*16</w:t>
            </w:r>
          </w:p>
        </w:tc>
        <w:tc>
          <w:tcPr>
            <w:tcW w:w="1043" w:type="dxa"/>
            <w:vAlign w:val="center"/>
          </w:tcPr>
          <w:p w14:paraId="2B25C298">
            <w:pPr>
              <w:widowControl/>
              <w:jc w:val="center"/>
              <w:textAlignment w:val="center"/>
              <w:rPr>
                <w:rFonts w:hint="eastAsia"/>
                <w:b/>
                <w:bCs/>
                <w:color w:val="000000"/>
                <w:sz w:val="21"/>
                <w:szCs w:val="21"/>
                <w:lang w:val="en-US" w:bidi="ar"/>
              </w:rPr>
            </w:pPr>
          </w:p>
        </w:tc>
        <w:tc>
          <w:tcPr>
            <w:tcW w:w="867" w:type="dxa"/>
            <w:vAlign w:val="center"/>
          </w:tcPr>
          <w:p w14:paraId="62A70C98">
            <w:pPr>
              <w:widowControl/>
              <w:jc w:val="center"/>
              <w:textAlignment w:val="center"/>
              <w:rPr>
                <w:rFonts w:hint="eastAsia"/>
                <w:b/>
                <w:bCs/>
                <w:color w:val="000000"/>
                <w:sz w:val="21"/>
                <w:szCs w:val="21"/>
                <w:lang w:val="en-US" w:bidi="ar"/>
              </w:rPr>
            </w:pPr>
          </w:p>
        </w:tc>
        <w:tc>
          <w:tcPr>
            <w:tcW w:w="696" w:type="dxa"/>
            <w:vAlign w:val="center"/>
          </w:tcPr>
          <w:p w14:paraId="3D9B1915">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颗</w:t>
            </w:r>
          </w:p>
        </w:tc>
        <w:tc>
          <w:tcPr>
            <w:tcW w:w="796" w:type="dxa"/>
            <w:vAlign w:val="center"/>
          </w:tcPr>
          <w:p w14:paraId="021E09C2">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100</w:t>
            </w:r>
          </w:p>
        </w:tc>
        <w:tc>
          <w:tcPr>
            <w:tcW w:w="929" w:type="dxa"/>
            <w:vAlign w:val="center"/>
          </w:tcPr>
          <w:p w14:paraId="556903C2">
            <w:pPr>
              <w:widowControl/>
              <w:jc w:val="center"/>
              <w:textAlignment w:val="center"/>
              <w:rPr>
                <w:rFonts w:hint="eastAsia"/>
                <w:b/>
                <w:bCs/>
                <w:color w:val="000000"/>
                <w:sz w:val="21"/>
                <w:szCs w:val="21"/>
                <w:lang w:val="en-US" w:bidi="ar"/>
              </w:rPr>
            </w:pPr>
            <w:r>
              <w:rPr>
                <w:rFonts w:hint="eastAsia" w:ascii="仿宋" w:hAnsi="仿宋" w:eastAsia="仿宋"/>
                <w:sz w:val="18"/>
                <w:szCs w:val="18"/>
              </w:rPr>
              <w:t>0.2</w:t>
            </w:r>
          </w:p>
        </w:tc>
        <w:tc>
          <w:tcPr>
            <w:tcW w:w="1316" w:type="dxa"/>
            <w:vAlign w:val="center"/>
          </w:tcPr>
          <w:p w14:paraId="38C210BB">
            <w:pPr>
              <w:widowControl/>
              <w:jc w:val="center"/>
              <w:textAlignment w:val="center"/>
              <w:rPr>
                <w:rFonts w:hint="eastAsia"/>
                <w:b/>
                <w:bCs/>
                <w:color w:val="000000"/>
                <w:sz w:val="21"/>
                <w:szCs w:val="21"/>
                <w:lang w:val="en-US" w:bidi="ar"/>
              </w:rPr>
            </w:pPr>
            <w:r>
              <w:rPr>
                <w:rFonts w:hint="eastAsia" w:ascii="仿宋" w:hAnsi="仿宋" w:eastAsia="仿宋"/>
                <w:sz w:val="18"/>
                <w:szCs w:val="18"/>
              </w:rPr>
              <w:t>20</w:t>
            </w:r>
          </w:p>
        </w:tc>
      </w:tr>
      <w:tr w14:paraId="17AB3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1" w:type="dxa"/>
            <w:vAlign w:val="center"/>
          </w:tcPr>
          <w:p w14:paraId="4FB97732">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劳保手套</w:t>
            </w:r>
          </w:p>
        </w:tc>
        <w:tc>
          <w:tcPr>
            <w:tcW w:w="1964" w:type="dxa"/>
            <w:vAlign w:val="center"/>
          </w:tcPr>
          <w:p w14:paraId="191EA4EA">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　</w:t>
            </w:r>
          </w:p>
        </w:tc>
        <w:tc>
          <w:tcPr>
            <w:tcW w:w="1043" w:type="dxa"/>
            <w:vAlign w:val="center"/>
          </w:tcPr>
          <w:p w14:paraId="47A96020">
            <w:pPr>
              <w:widowControl/>
              <w:jc w:val="center"/>
              <w:textAlignment w:val="center"/>
              <w:rPr>
                <w:rFonts w:hint="eastAsia"/>
                <w:b/>
                <w:bCs/>
                <w:color w:val="000000"/>
                <w:sz w:val="21"/>
                <w:szCs w:val="21"/>
                <w:lang w:val="en-US" w:bidi="ar"/>
              </w:rPr>
            </w:pPr>
          </w:p>
        </w:tc>
        <w:tc>
          <w:tcPr>
            <w:tcW w:w="867" w:type="dxa"/>
            <w:vAlign w:val="center"/>
          </w:tcPr>
          <w:p w14:paraId="47D99187">
            <w:pPr>
              <w:widowControl/>
              <w:jc w:val="center"/>
              <w:textAlignment w:val="center"/>
              <w:rPr>
                <w:rFonts w:hint="eastAsia"/>
                <w:b/>
                <w:bCs/>
                <w:color w:val="000000"/>
                <w:sz w:val="21"/>
                <w:szCs w:val="21"/>
                <w:lang w:val="en-US" w:bidi="ar"/>
              </w:rPr>
            </w:pPr>
          </w:p>
        </w:tc>
        <w:tc>
          <w:tcPr>
            <w:tcW w:w="696" w:type="dxa"/>
            <w:vAlign w:val="center"/>
          </w:tcPr>
          <w:p w14:paraId="00B0C316">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付</w:t>
            </w:r>
          </w:p>
        </w:tc>
        <w:tc>
          <w:tcPr>
            <w:tcW w:w="796" w:type="dxa"/>
            <w:vAlign w:val="center"/>
          </w:tcPr>
          <w:p w14:paraId="1838CAB5">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50</w:t>
            </w:r>
          </w:p>
        </w:tc>
        <w:tc>
          <w:tcPr>
            <w:tcW w:w="929" w:type="dxa"/>
            <w:vAlign w:val="center"/>
          </w:tcPr>
          <w:p w14:paraId="55C53F92">
            <w:pPr>
              <w:widowControl/>
              <w:jc w:val="center"/>
              <w:textAlignment w:val="center"/>
              <w:rPr>
                <w:rFonts w:hint="eastAsia"/>
                <w:b/>
                <w:bCs/>
                <w:color w:val="000000"/>
                <w:sz w:val="21"/>
                <w:szCs w:val="21"/>
                <w:lang w:val="en-US" w:bidi="ar"/>
              </w:rPr>
            </w:pPr>
            <w:r>
              <w:rPr>
                <w:rFonts w:hint="eastAsia" w:ascii="仿宋" w:hAnsi="仿宋" w:eastAsia="仿宋"/>
                <w:sz w:val="18"/>
                <w:szCs w:val="18"/>
              </w:rPr>
              <w:t>3</w:t>
            </w:r>
          </w:p>
        </w:tc>
        <w:tc>
          <w:tcPr>
            <w:tcW w:w="1316" w:type="dxa"/>
            <w:vAlign w:val="center"/>
          </w:tcPr>
          <w:p w14:paraId="0B24A3C3">
            <w:pPr>
              <w:widowControl/>
              <w:jc w:val="center"/>
              <w:textAlignment w:val="center"/>
              <w:rPr>
                <w:rFonts w:hint="eastAsia"/>
                <w:b/>
                <w:bCs/>
                <w:color w:val="000000"/>
                <w:sz w:val="21"/>
                <w:szCs w:val="21"/>
                <w:lang w:val="en-US" w:bidi="ar"/>
              </w:rPr>
            </w:pPr>
            <w:r>
              <w:rPr>
                <w:rFonts w:hint="eastAsia" w:ascii="仿宋" w:hAnsi="仿宋" w:eastAsia="仿宋"/>
                <w:sz w:val="18"/>
                <w:szCs w:val="18"/>
              </w:rPr>
              <w:t>150</w:t>
            </w:r>
          </w:p>
        </w:tc>
      </w:tr>
      <w:tr w14:paraId="2D3B5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1" w:type="dxa"/>
            <w:vAlign w:val="center"/>
          </w:tcPr>
          <w:p w14:paraId="1E98A805">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盒装气管</w:t>
            </w:r>
          </w:p>
        </w:tc>
        <w:tc>
          <w:tcPr>
            <w:tcW w:w="1964" w:type="dxa"/>
            <w:vAlign w:val="center"/>
          </w:tcPr>
          <w:p w14:paraId="61727BF7">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蓝色（PU 6mm*4mm/200米）</w:t>
            </w:r>
          </w:p>
        </w:tc>
        <w:tc>
          <w:tcPr>
            <w:tcW w:w="1043" w:type="dxa"/>
            <w:vAlign w:val="center"/>
          </w:tcPr>
          <w:p w14:paraId="000A9CC2">
            <w:pPr>
              <w:widowControl/>
              <w:jc w:val="center"/>
              <w:textAlignment w:val="center"/>
              <w:rPr>
                <w:rFonts w:hint="eastAsia"/>
                <w:b/>
                <w:bCs/>
                <w:color w:val="000000"/>
                <w:sz w:val="21"/>
                <w:szCs w:val="21"/>
                <w:lang w:val="en-US" w:bidi="ar"/>
              </w:rPr>
            </w:pPr>
          </w:p>
        </w:tc>
        <w:tc>
          <w:tcPr>
            <w:tcW w:w="867" w:type="dxa"/>
            <w:vAlign w:val="center"/>
          </w:tcPr>
          <w:p w14:paraId="322C72C7">
            <w:pPr>
              <w:widowControl/>
              <w:jc w:val="center"/>
              <w:textAlignment w:val="center"/>
              <w:rPr>
                <w:rFonts w:hint="eastAsia"/>
                <w:b/>
                <w:bCs/>
                <w:color w:val="000000"/>
                <w:sz w:val="21"/>
                <w:szCs w:val="21"/>
                <w:lang w:val="en-US" w:bidi="ar"/>
              </w:rPr>
            </w:pPr>
          </w:p>
        </w:tc>
        <w:tc>
          <w:tcPr>
            <w:tcW w:w="696" w:type="dxa"/>
            <w:vAlign w:val="center"/>
          </w:tcPr>
          <w:p w14:paraId="6E3C0DE4">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卷</w:t>
            </w:r>
          </w:p>
        </w:tc>
        <w:tc>
          <w:tcPr>
            <w:tcW w:w="796" w:type="dxa"/>
            <w:vAlign w:val="center"/>
          </w:tcPr>
          <w:p w14:paraId="10EDC3E4">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20</w:t>
            </w:r>
          </w:p>
        </w:tc>
        <w:tc>
          <w:tcPr>
            <w:tcW w:w="929" w:type="dxa"/>
            <w:vAlign w:val="center"/>
          </w:tcPr>
          <w:p w14:paraId="0C80B036">
            <w:pPr>
              <w:widowControl/>
              <w:jc w:val="center"/>
              <w:textAlignment w:val="center"/>
              <w:rPr>
                <w:rFonts w:hint="eastAsia"/>
                <w:b/>
                <w:bCs/>
                <w:color w:val="000000"/>
                <w:sz w:val="21"/>
                <w:szCs w:val="21"/>
                <w:lang w:val="en-US" w:bidi="ar"/>
              </w:rPr>
            </w:pPr>
            <w:r>
              <w:rPr>
                <w:rFonts w:hint="eastAsia" w:ascii="仿宋" w:hAnsi="仿宋" w:eastAsia="仿宋"/>
                <w:sz w:val="18"/>
                <w:szCs w:val="18"/>
              </w:rPr>
              <w:t>180</w:t>
            </w:r>
          </w:p>
        </w:tc>
        <w:tc>
          <w:tcPr>
            <w:tcW w:w="1316" w:type="dxa"/>
            <w:vAlign w:val="center"/>
          </w:tcPr>
          <w:p w14:paraId="3FF4CBCD">
            <w:pPr>
              <w:widowControl/>
              <w:jc w:val="center"/>
              <w:textAlignment w:val="center"/>
              <w:rPr>
                <w:rFonts w:hint="eastAsia"/>
                <w:b/>
                <w:bCs/>
                <w:color w:val="000000"/>
                <w:sz w:val="21"/>
                <w:szCs w:val="21"/>
                <w:lang w:val="en-US" w:bidi="ar"/>
              </w:rPr>
            </w:pPr>
            <w:r>
              <w:rPr>
                <w:rFonts w:hint="eastAsia" w:ascii="仿宋" w:hAnsi="仿宋" w:eastAsia="仿宋"/>
                <w:sz w:val="18"/>
                <w:szCs w:val="18"/>
              </w:rPr>
              <w:t>3600</w:t>
            </w:r>
          </w:p>
        </w:tc>
      </w:tr>
      <w:tr w14:paraId="5A62D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1" w:type="dxa"/>
            <w:vAlign w:val="center"/>
          </w:tcPr>
          <w:p w14:paraId="595A6856">
            <w:pPr>
              <w:widowControl/>
              <w:jc w:val="center"/>
              <w:textAlignment w:val="center"/>
              <w:rPr>
                <w:rFonts w:hint="eastAsia"/>
                <w:b/>
                <w:bCs/>
                <w:color w:val="000000"/>
                <w:sz w:val="21"/>
                <w:szCs w:val="21"/>
                <w:lang w:val="en-US" w:bidi="ar"/>
              </w:rPr>
            </w:pPr>
            <w:r>
              <w:rPr>
                <w:rFonts w:hint="eastAsia" w:ascii="仿宋" w:hAnsi="仿宋" w:eastAsia="仿宋"/>
                <w:sz w:val="18"/>
                <w:szCs w:val="18"/>
              </w:rPr>
              <w:t>多股电线</w:t>
            </w:r>
          </w:p>
        </w:tc>
        <w:tc>
          <w:tcPr>
            <w:tcW w:w="1964" w:type="dxa"/>
            <w:vAlign w:val="center"/>
          </w:tcPr>
          <w:p w14:paraId="7C618048">
            <w:pPr>
              <w:widowControl/>
              <w:jc w:val="center"/>
              <w:textAlignment w:val="center"/>
              <w:rPr>
                <w:rFonts w:hint="eastAsia"/>
                <w:b/>
                <w:bCs/>
                <w:color w:val="000000"/>
                <w:sz w:val="21"/>
                <w:szCs w:val="21"/>
                <w:lang w:val="en-US" w:bidi="ar"/>
              </w:rPr>
            </w:pPr>
            <w:r>
              <w:rPr>
                <w:rFonts w:hint="eastAsia" w:ascii="仿宋" w:hAnsi="仿宋" w:eastAsia="仿宋"/>
                <w:sz w:val="18"/>
                <w:szCs w:val="18"/>
              </w:rPr>
              <w:t>RV0.3  200米  国标（绿色）</w:t>
            </w:r>
          </w:p>
        </w:tc>
        <w:tc>
          <w:tcPr>
            <w:tcW w:w="1043" w:type="dxa"/>
            <w:vAlign w:val="center"/>
          </w:tcPr>
          <w:p w14:paraId="43835094">
            <w:pPr>
              <w:widowControl/>
              <w:jc w:val="center"/>
              <w:textAlignment w:val="center"/>
              <w:rPr>
                <w:rFonts w:hint="eastAsia"/>
                <w:b/>
                <w:bCs/>
                <w:color w:val="000000"/>
                <w:sz w:val="21"/>
                <w:szCs w:val="21"/>
                <w:lang w:val="en-US" w:bidi="ar"/>
              </w:rPr>
            </w:pPr>
          </w:p>
        </w:tc>
        <w:tc>
          <w:tcPr>
            <w:tcW w:w="867" w:type="dxa"/>
            <w:vAlign w:val="center"/>
          </w:tcPr>
          <w:p w14:paraId="1FB71283">
            <w:pPr>
              <w:widowControl/>
              <w:jc w:val="center"/>
              <w:textAlignment w:val="center"/>
              <w:rPr>
                <w:rFonts w:hint="eastAsia"/>
                <w:b/>
                <w:bCs/>
                <w:color w:val="000000"/>
                <w:sz w:val="21"/>
                <w:szCs w:val="21"/>
                <w:lang w:val="en-US" w:bidi="ar"/>
              </w:rPr>
            </w:pPr>
            <w:r>
              <w:rPr>
                <w:rFonts w:hint="eastAsia" w:ascii="仿宋" w:hAnsi="仿宋" w:eastAsia="仿宋"/>
                <w:sz w:val="18"/>
                <w:szCs w:val="18"/>
              </w:rPr>
              <w:t>鸿骐润</w:t>
            </w:r>
          </w:p>
        </w:tc>
        <w:tc>
          <w:tcPr>
            <w:tcW w:w="696" w:type="dxa"/>
            <w:vAlign w:val="center"/>
          </w:tcPr>
          <w:p w14:paraId="4D4DEFC6">
            <w:pPr>
              <w:widowControl/>
              <w:jc w:val="center"/>
              <w:textAlignment w:val="center"/>
              <w:rPr>
                <w:rFonts w:hint="eastAsia"/>
                <w:b/>
                <w:bCs/>
                <w:color w:val="000000"/>
                <w:sz w:val="21"/>
                <w:szCs w:val="21"/>
                <w:lang w:val="en-US" w:bidi="ar"/>
              </w:rPr>
            </w:pPr>
            <w:r>
              <w:rPr>
                <w:rFonts w:hint="eastAsia" w:ascii="仿宋" w:hAnsi="仿宋" w:eastAsia="仿宋"/>
                <w:sz w:val="18"/>
                <w:szCs w:val="18"/>
              </w:rPr>
              <w:t>卷</w:t>
            </w:r>
          </w:p>
        </w:tc>
        <w:tc>
          <w:tcPr>
            <w:tcW w:w="796" w:type="dxa"/>
            <w:vAlign w:val="center"/>
          </w:tcPr>
          <w:p w14:paraId="41F46402">
            <w:pPr>
              <w:widowControl/>
              <w:jc w:val="center"/>
              <w:textAlignment w:val="center"/>
              <w:rPr>
                <w:rFonts w:hint="eastAsia"/>
                <w:b/>
                <w:bCs/>
                <w:color w:val="000000"/>
                <w:sz w:val="21"/>
                <w:szCs w:val="21"/>
                <w:lang w:val="en-US" w:bidi="ar"/>
              </w:rPr>
            </w:pPr>
            <w:r>
              <w:rPr>
                <w:rFonts w:hint="eastAsia" w:ascii="仿宋" w:hAnsi="仿宋" w:eastAsia="仿宋"/>
                <w:sz w:val="18"/>
                <w:szCs w:val="18"/>
              </w:rPr>
              <w:t>30</w:t>
            </w:r>
          </w:p>
        </w:tc>
        <w:tc>
          <w:tcPr>
            <w:tcW w:w="929" w:type="dxa"/>
            <w:vAlign w:val="center"/>
          </w:tcPr>
          <w:p w14:paraId="57AD7BD7">
            <w:pPr>
              <w:widowControl/>
              <w:jc w:val="center"/>
              <w:textAlignment w:val="center"/>
              <w:rPr>
                <w:rFonts w:hint="eastAsia"/>
                <w:b/>
                <w:bCs/>
                <w:color w:val="000000"/>
                <w:sz w:val="21"/>
                <w:szCs w:val="21"/>
                <w:lang w:val="en-US" w:bidi="ar"/>
              </w:rPr>
            </w:pPr>
            <w:r>
              <w:rPr>
                <w:rFonts w:hint="eastAsia" w:ascii="仿宋" w:hAnsi="仿宋" w:eastAsia="仿宋"/>
                <w:sz w:val="18"/>
                <w:szCs w:val="18"/>
              </w:rPr>
              <w:t>60</w:t>
            </w:r>
          </w:p>
        </w:tc>
        <w:tc>
          <w:tcPr>
            <w:tcW w:w="1316" w:type="dxa"/>
            <w:vAlign w:val="center"/>
          </w:tcPr>
          <w:p w14:paraId="3574BC26">
            <w:pPr>
              <w:widowControl/>
              <w:jc w:val="center"/>
              <w:textAlignment w:val="center"/>
              <w:rPr>
                <w:rFonts w:hint="eastAsia"/>
                <w:b/>
                <w:bCs/>
                <w:color w:val="000000"/>
                <w:sz w:val="21"/>
                <w:szCs w:val="21"/>
                <w:lang w:val="en-US" w:bidi="ar"/>
              </w:rPr>
            </w:pPr>
            <w:r>
              <w:rPr>
                <w:rFonts w:hint="eastAsia" w:ascii="仿宋" w:hAnsi="仿宋" w:eastAsia="仿宋"/>
                <w:sz w:val="18"/>
                <w:szCs w:val="18"/>
              </w:rPr>
              <w:t>1800</w:t>
            </w:r>
          </w:p>
        </w:tc>
      </w:tr>
      <w:tr w14:paraId="5D85E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1" w:type="dxa"/>
            <w:vAlign w:val="center"/>
          </w:tcPr>
          <w:p w14:paraId="1DE63BE2">
            <w:pPr>
              <w:widowControl/>
              <w:jc w:val="center"/>
              <w:textAlignment w:val="center"/>
              <w:rPr>
                <w:rFonts w:hint="eastAsia"/>
                <w:b/>
                <w:bCs/>
                <w:color w:val="000000"/>
                <w:sz w:val="21"/>
                <w:szCs w:val="21"/>
                <w:lang w:val="en-US" w:bidi="ar"/>
              </w:rPr>
            </w:pPr>
            <w:r>
              <w:rPr>
                <w:rFonts w:hint="eastAsia" w:ascii="仿宋" w:hAnsi="仿宋" w:eastAsia="仿宋"/>
                <w:sz w:val="18"/>
                <w:szCs w:val="18"/>
              </w:rPr>
              <w:t>多股电线</w:t>
            </w:r>
          </w:p>
        </w:tc>
        <w:tc>
          <w:tcPr>
            <w:tcW w:w="1964" w:type="dxa"/>
            <w:vAlign w:val="center"/>
          </w:tcPr>
          <w:p w14:paraId="2494035A">
            <w:pPr>
              <w:widowControl/>
              <w:jc w:val="center"/>
              <w:textAlignment w:val="center"/>
              <w:rPr>
                <w:rFonts w:hint="eastAsia"/>
                <w:b/>
                <w:bCs/>
                <w:color w:val="000000"/>
                <w:sz w:val="21"/>
                <w:szCs w:val="21"/>
                <w:lang w:val="en-US" w:bidi="ar"/>
              </w:rPr>
            </w:pPr>
            <w:r>
              <w:rPr>
                <w:rFonts w:hint="eastAsia" w:ascii="仿宋" w:hAnsi="仿宋" w:eastAsia="仿宋"/>
                <w:sz w:val="18"/>
                <w:szCs w:val="18"/>
              </w:rPr>
              <w:t>RV0.75  100米 国标（红、绿、黄三色，）</w:t>
            </w:r>
            <w:r>
              <w:rPr>
                <w:rFonts w:hint="eastAsia"/>
                <w:b/>
                <w:bCs/>
                <w:color w:val="000000"/>
                <w:sz w:val="21"/>
                <w:szCs w:val="21"/>
                <w:lang w:val="en-US" w:bidi="ar"/>
              </w:rPr>
              <w:t xml:space="preserve"> </w:t>
            </w:r>
          </w:p>
        </w:tc>
        <w:tc>
          <w:tcPr>
            <w:tcW w:w="1043" w:type="dxa"/>
            <w:vAlign w:val="center"/>
          </w:tcPr>
          <w:p w14:paraId="5D515AA7">
            <w:pPr>
              <w:widowControl/>
              <w:jc w:val="center"/>
              <w:textAlignment w:val="center"/>
              <w:rPr>
                <w:rFonts w:hint="eastAsia"/>
                <w:b/>
                <w:bCs/>
                <w:color w:val="000000"/>
                <w:sz w:val="21"/>
                <w:szCs w:val="21"/>
                <w:lang w:val="en-US" w:bidi="ar"/>
              </w:rPr>
            </w:pPr>
          </w:p>
        </w:tc>
        <w:tc>
          <w:tcPr>
            <w:tcW w:w="867" w:type="dxa"/>
            <w:vAlign w:val="center"/>
          </w:tcPr>
          <w:p w14:paraId="150F9309">
            <w:pPr>
              <w:jc w:val="center"/>
              <w:rPr>
                <w:rFonts w:hint="eastAsia"/>
                <w:b/>
                <w:bCs/>
                <w:color w:val="000000"/>
                <w:sz w:val="21"/>
                <w:szCs w:val="21"/>
                <w:lang w:val="en-US" w:bidi="ar"/>
              </w:rPr>
            </w:pPr>
            <w:r>
              <w:rPr>
                <w:rFonts w:hint="eastAsia" w:ascii="仿宋" w:hAnsi="仿宋" w:eastAsia="仿宋"/>
                <w:sz w:val="18"/>
                <w:szCs w:val="18"/>
              </w:rPr>
              <w:t>鸿骐润</w:t>
            </w:r>
          </w:p>
        </w:tc>
        <w:tc>
          <w:tcPr>
            <w:tcW w:w="696" w:type="dxa"/>
            <w:vAlign w:val="center"/>
          </w:tcPr>
          <w:p w14:paraId="118875FF">
            <w:pPr>
              <w:widowControl/>
              <w:jc w:val="center"/>
              <w:textAlignment w:val="center"/>
              <w:rPr>
                <w:rFonts w:hint="eastAsia"/>
                <w:b/>
                <w:bCs/>
                <w:color w:val="000000"/>
                <w:sz w:val="21"/>
                <w:szCs w:val="21"/>
                <w:lang w:val="en-US" w:bidi="ar"/>
              </w:rPr>
            </w:pPr>
            <w:r>
              <w:rPr>
                <w:rFonts w:hint="eastAsia" w:ascii="仿宋" w:hAnsi="仿宋" w:eastAsia="仿宋"/>
                <w:sz w:val="18"/>
                <w:szCs w:val="18"/>
              </w:rPr>
              <w:t>卷</w:t>
            </w:r>
          </w:p>
        </w:tc>
        <w:tc>
          <w:tcPr>
            <w:tcW w:w="796" w:type="dxa"/>
            <w:vAlign w:val="center"/>
          </w:tcPr>
          <w:p w14:paraId="3B23742E">
            <w:pPr>
              <w:widowControl/>
              <w:jc w:val="center"/>
              <w:textAlignment w:val="center"/>
              <w:rPr>
                <w:rFonts w:hint="eastAsia"/>
                <w:b/>
                <w:bCs/>
                <w:color w:val="000000"/>
                <w:sz w:val="21"/>
                <w:szCs w:val="21"/>
                <w:lang w:val="en-US" w:bidi="ar"/>
              </w:rPr>
            </w:pPr>
            <w:r>
              <w:rPr>
                <w:rFonts w:hint="eastAsia" w:ascii="仿宋" w:hAnsi="仿宋" w:eastAsia="仿宋"/>
                <w:sz w:val="18"/>
                <w:szCs w:val="18"/>
              </w:rPr>
              <w:t>30</w:t>
            </w:r>
          </w:p>
        </w:tc>
        <w:tc>
          <w:tcPr>
            <w:tcW w:w="929" w:type="dxa"/>
            <w:vAlign w:val="center"/>
          </w:tcPr>
          <w:p w14:paraId="5A2CD98F">
            <w:pPr>
              <w:widowControl/>
              <w:jc w:val="center"/>
              <w:textAlignment w:val="center"/>
              <w:rPr>
                <w:rFonts w:hint="eastAsia"/>
                <w:b/>
                <w:bCs/>
                <w:color w:val="000000"/>
                <w:sz w:val="21"/>
                <w:szCs w:val="21"/>
                <w:lang w:val="en-US" w:bidi="ar"/>
              </w:rPr>
            </w:pPr>
            <w:r>
              <w:rPr>
                <w:rFonts w:hint="eastAsia" w:ascii="仿宋" w:hAnsi="仿宋" w:eastAsia="仿宋"/>
                <w:sz w:val="18"/>
                <w:szCs w:val="18"/>
              </w:rPr>
              <w:t>70</w:t>
            </w:r>
          </w:p>
        </w:tc>
        <w:tc>
          <w:tcPr>
            <w:tcW w:w="1316" w:type="dxa"/>
            <w:vAlign w:val="center"/>
          </w:tcPr>
          <w:p w14:paraId="05A31C6B">
            <w:pPr>
              <w:widowControl/>
              <w:jc w:val="center"/>
              <w:textAlignment w:val="center"/>
              <w:rPr>
                <w:rFonts w:hint="eastAsia"/>
                <w:b/>
                <w:bCs/>
                <w:color w:val="000000"/>
                <w:sz w:val="21"/>
                <w:szCs w:val="21"/>
                <w:lang w:val="en-US" w:bidi="ar"/>
              </w:rPr>
            </w:pPr>
            <w:r>
              <w:rPr>
                <w:rFonts w:hint="eastAsia" w:ascii="仿宋" w:hAnsi="仿宋" w:eastAsia="仿宋"/>
                <w:sz w:val="18"/>
                <w:szCs w:val="18"/>
              </w:rPr>
              <w:t>2100</w:t>
            </w:r>
          </w:p>
        </w:tc>
      </w:tr>
      <w:tr w14:paraId="28C9E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1" w:type="dxa"/>
            <w:vAlign w:val="center"/>
          </w:tcPr>
          <w:p w14:paraId="747D3805">
            <w:pPr>
              <w:widowControl/>
              <w:jc w:val="center"/>
              <w:textAlignment w:val="center"/>
              <w:rPr>
                <w:rFonts w:hint="eastAsia"/>
                <w:b/>
                <w:bCs/>
                <w:color w:val="000000"/>
                <w:sz w:val="21"/>
                <w:szCs w:val="21"/>
                <w:lang w:val="en-US" w:bidi="ar"/>
              </w:rPr>
            </w:pPr>
            <w:r>
              <w:rPr>
                <w:rFonts w:hint="eastAsia" w:ascii="仿宋" w:hAnsi="仿宋" w:eastAsia="仿宋"/>
                <w:sz w:val="18"/>
                <w:szCs w:val="18"/>
              </w:rPr>
              <w:t>管形绝缘端子</w:t>
            </w:r>
          </w:p>
        </w:tc>
        <w:tc>
          <w:tcPr>
            <w:tcW w:w="1964" w:type="dxa"/>
            <w:vAlign w:val="center"/>
          </w:tcPr>
          <w:p w14:paraId="02DB0A89">
            <w:pPr>
              <w:widowControl/>
              <w:jc w:val="center"/>
              <w:textAlignment w:val="center"/>
              <w:rPr>
                <w:rFonts w:hint="eastAsia"/>
                <w:b/>
                <w:bCs/>
                <w:color w:val="000000"/>
                <w:sz w:val="21"/>
                <w:szCs w:val="21"/>
                <w:lang w:val="en-US" w:bidi="ar"/>
              </w:rPr>
            </w:pPr>
            <w:r>
              <w:rPr>
                <w:rFonts w:hint="eastAsia" w:ascii="仿宋" w:hAnsi="仿宋" w:eastAsia="仿宋"/>
                <w:sz w:val="18"/>
                <w:szCs w:val="18"/>
              </w:rPr>
              <w:t>E-0508（1000pcs）</w:t>
            </w:r>
          </w:p>
        </w:tc>
        <w:tc>
          <w:tcPr>
            <w:tcW w:w="1043" w:type="dxa"/>
            <w:vAlign w:val="center"/>
          </w:tcPr>
          <w:p w14:paraId="282FE0D8">
            <w:pPr>
              <w:widowControl/>
              <w:jc w:val="center"/>
              <w:textAlignment w:val="center"/>
              <w:rPr>
                <w:rFonts w:hint="eastAsia"/>
                <w:b/>
                <w:bCs/>
                <w:color w:val="000000"/>
                <w:sz w:val="21"/>
                <w:szCs w:val="21"/>
                <w:lang w:val="en-US" w:bidi="ar"/>
              </w:rPr>
            </w:pPr>
          </w:p>
        </w:tc>
        <w:tc>
          <w:tcPr>
            <w:tcW w:w="867" w:type="dxa"/>
            <w:vAlign w:val="center"/>
          </w:tcPr>
          <w:p w14:paraId="4FD1855A">
            <w:pPr>
              <w:jc w:val="center"/>
              <w:rPr>
                <w:rFonts w:hint="eastAsia"/>
                <w:b/>
                <w:bCs/>
                <w:color w:val="000000"/>
                <w:sz w:val="21"/>
                <w:szCs w:val="21"/>
                <w:lang w:val="en-US" w:bidi="ar"/>
              </w:rPr>
            </w:pPr>
          </w:p>
        </w:tc>
        <w:tc>
          <w:tcPr>
            <w:tcW w:w="696" w:type="dxa"/>
            <w:vAlign w:val="center"/>
          </w:tcPr>
          <w:p w14:paraId="33F5B818">
            <w:pPr>
              <w:widowControl/>
              <w:jc w:val="center"/>
              <w:textAlignment w:val="center"/>
              <w:rPr>
                <w:rFonts w:hint="eastAsia"/>
                <w:b/>
                <w:bCs/>
                <w:color w:val="000000"/>
                <w:sz w:val="21"/>
                <w:szCs w:val="21"/>
                <w:lang w:val="en-US" w:bidi="ar"/>
              </w:rPr>
            </w:pPr>
            <w:r>
              <w:rPr>
                <w:rFonts w:hint="eastAsia" w:ascii="仿宋" w:hAnsi="仿宋" w:eastAsia="仿宋"/>
                <w:sz w:val="18"/>
                <w:szCs w:val="18"/>
              </w:rPr>
              <w:t>包</w:t>
            </w:r>
          </w:p>
        </w:tc>
        <w:tc>
          <w:tcPr>
            <w:tcW w:w="796" w:type="dxa"/>
            <w:vAlign w:val="center"/>
          </w:tcPr>
          <w:p w14:paraId="74A447DC">
            <w:pPr>
              <w:widowControl/>
              <w:jc w:val="center"/>
              <w:textAlignment w:val="center"/>
              <w:rPr>
                <w:rFonts w:hint="eastAsia"/>
                <w:b/>
                <w:bCs/>
                <w:color w:val="000000"/>
                <w:sz w:val="21"/>
                <w:szCs w:val="21"/>
                <w:lang w:val="en-US" w:bidi="ar"/>
              </w:rPr>
            </w:pPr>
            <w:r>
              <w:rPr>
                <w:rFonts w:hint="eastAsia" w:ascii="仿宋" w:hAnsi="仿宋" w:eastAsia="仿宋"/>
                <w:sz w:val="18"/>
                <w:szCs w:val="18"/>
              </w:rPr>
              <w:t>50</w:t>
            </w:r>
          </w:p>
        </w:tc>
        <w:tc>
          <w:tcPr>
            <w:tcW w:w="929" w:type="dxa"/>
            <w:vAlign w:val="center"/>
          </w:tcPr>
          <w:p w14:paraId="5D65A646">
            <w:pPr>
              <w:widowControl/>
              <w:jc w:val="center"/>
              <w:textAlignment w:val="center"/>
              <w:rPr>
                <w:rFonts w:hint="eastAsia"/>
                <w:b/>
                <w:bCs/>
                <w:color w:val="000000"/>
                <w:sz w:val="21"/>
                <w:szCs w:val="21"/>
                <w:lang w:val="en-US" w:bidi="ar"/>
              </w:rPr>
            </w:pPr>
            <w:r>
              <w:rPr>
                <w:rFonts w:hint="eastAsia" w:ascii="仿宋" w:hAnsi="仿宋" w:eastAsia="仿宋"/>
                <w:sz w:val="18"/>
                <w:szCs w:val="18"/>
              </w:rPr>
              <w:t>13</w:t>
            </w:r>
          </w:p>
        </w:tc>
        <w:tc>
          <w:tcPr>
            <w:tcW w:w="1316" w:type="dxa"/>
            <w:vAlign w:val="center"/>
          </w:tcPr>
          <w:p w14:paraId="1FA8C63D">
            <w:pPr>
              <w:widowControl/>
              <w:jc w:val="center"/>
              <w:textAlignment w:val="center"/>
              <w:rPr>
                <w:rFonts w:hint="eastAsia"/>
                <w:b/>
                <w:bCs/>
                <w:color w:val="000000"/>
                <w:sz w:val="21"/>
                <w:szCs w:val="21"/>
                <w:lang w:val="en-US" w:bidi="ar"/>
              </w:rPr>
            </w:pPr>
            <w:r>
              <w:rPr>
                <w:rFonts w:hint="eastAsia" w:ascii="仿宋" w:hAnsi="仿宋" w:eastAsia="仿宋"/>
                <w:sz w:val="18"/>
                <w:szCs w:val="18"/>
              </w:rPr>
              <w:t>650</w:t>
            </w:r>
          </w:p>
        </w:tc>
      </w:tr>
      <w:tr w14:paraId="4F2A3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1" w:type="dxa"/>
            <w:vAlign w:val="center"/>
          </w:tcPr>
          <w:p w14:paraId="63C340F1">
            <w:pPr>
              <w:widowControl/>
              <w:jc w:val="center"/>
              <w:textAlignment w:val="center"/>
              <w:rPr>
                <w:rFonts w:hint="eastAsia"/>
                <w:b/>
                <w:bCs/>
                <w:color w:val="000000"/>
                <w:sz w:val="21"/>
                <w:szCs w:val="21"/>
                <w:lang w:val="en-US" w:bidi="ar"/>
              </w:rPr>
            </w:pPr>
            <w:r>
              <w:rPr>
                <w:rFonts w:hint="eastAsia" w:ascii="仿宋" w:hAnsi="仿宋" w:eastAsia="仿宋"/>
                <w:sz w:val="18"/>
                <w:szCs w:val="18"/>
              </w:rPr>
              <w:t>管形绝缘端子</w:t>
            </w:r>
          </w:p>
        </w:tc>
        <w:tc>
          <w:tcPr>
            <w:tcW w:w="1964" w:type="dxa"/>
            <w:vAlign w:val="center"/>
          </w:tcPr>
          <w:p w14:paraId="549F372A">
            <w:pPr>
              <w:widowControl/>
              <w:jc w:val="center"/>
              <w:textAlignment w:val="center"/>
              <w:rPr>
                <w:rFonts w:hint="eastAsia"/>
                <w:b/>
                <w:bCs/>
                <w:color w:val="000000"/>
                <w:sz w:val="21"/>
                <w:szCs w:val="21"/>
                <w:lang w:val="en-US" w:bidi="ar"/>
              </w:rPr>
            </w:pPr>
            <w:r>
              <w:rPr>
                <w:rFonts w:hint="eastAsia" w:ascii="仿宋" w:hAnsi="仿宋" w:eastAsia="仿宋"/>
                <w:sz w:val="18"/>
                <w:szCs w:val="18"/>
              </w:rPr>
              <w:t>E-1008</w:t>
            </w:r>
          </w:p>
        </w:tc>
        <w:tc>
          <w:tcPr>
            <w:tcW w:w="1043" w:type="dxa"/>
            <w:vAlign w:val="center"/>
          </w:tcPr>
          <w:p w14:paraId="7B142962">
            <w:pPr>
              <w:widowControl/>
              <w:jc w:val="center"/>
              <w:textAlignment w:val="center"/>
              <w:rPr>
                <w:rFonts w:hint="eastAsia"/>
                <w:b/>
                <w:bCs/>
                <w:color w:val="000000"/>
                <w:sz w:val="21"/>
                <w:szCs w:val="21"/>
                <w:lang w:val="en-US" w:bidi="ar"/>
              </w:rPr>
            </w:pPr>
          </w:p>
        </w:tc>
        <w:tc>
          <w:tcPr>
            <w:tcW w:w="867" w:type="dxa"/>
            <w:vAlign w:val="center"/>
          </w:tcPr>
          <w:p w14:paraId="4F84A0B8">
            <w:pPr>
              <w:jc w:val="center"/>
              <w:rPr>
                <w:rFonts w:hint="eastAsia"/>
                <w:b/>
                <w:bCs/>
                <w:color w:val="000000"/>
                <w:sz w:val="21"/>
                <w:szCs w:val="21"/>
                <w:lang w:val="en-US" w:bidi="ar"/>
              </w:rPr>
            </w:pPr>
          </w:p>
        </w:tc>
        <w:tc>
          <w:tcPr>
            <w:tcW w:w="696" w:type="dxa"/>
            <w:vAlign w:val="center"/>
          </w:tcPr>
          <w:p w14:paraId="2E168019">
            <w:pPr>
              <w:widowControl/>
              <w:jc w:val="center"/>
              <w:textAlignment w:val="center"/>
              <w:rPr>
                <w:rFonts w:hint="eastAsia"/>
                <w:b/>
                <w:bCs/>
                <w:color w:val="000000"/>
                <w:sz w:val="21"/>
                <w:szCs w:val="21"/>
                <w:lang w:val="en-US" w:bidi="ar"/>
              </w:rPr>
            </w:pPr>
            <w:r>
              <w:rPr>
                <w:rFonts w:hint="eastAsia" w:ascii="仿宋" w:hAnsi="仿宋" w:eastAsia="仿宋"/>
                <w:sz w:val="18"/>
                <w:szCs w:val="18"/>
              </w:rPr>
              <w:t>包</w:t>
            </w:r>
          </w:p>
        </w:tc>
        <w:tc>
          <w:tcPr>
            <w:tcW w:w="796" w:type="dxa"/>
            <w:vAlign w:val="center"/>
          </w:tcPr>
          <w:p w14:paraId="303CFCF9">
            <w:pPr>
              <w:widowControl/>
              <w:jc w:val="center"/>
              <w:textAlignment w:val="center"/>
              <w:rPr>
                <w:rFonts w:hint="eastAsia"/>
                <w:b/>
                <w:bCs/>
                <w:color w:val="000000"/>
                <w:sz w:val="21"/>
                <w:szCs w:val="21"/>
                <w:lang w:val="en-US" w:bidi="ar"/>
              </w:rPr>
            </w:pPr>
            <w:r>
              <w:rPr>
                <w:rFonts w:hint="eastAsia" w:ascii="仿宋" w:hAnsi="仿宋" w:eastAsia="仿宋"/>
                <w:sz w:val="18"/>
                <w:szCs w:val="18"/>
              </w:rPr>
              <w:t>20</w:t>
            </w:r>
          </w:p>
        </w:tc>
        <w:tc>
          <w:tcPr>
            <w:tcW w:w="929" w:type="dxa"/>
            <w:vAlign w:val="center"/>
          </w:tcPr>
          <w:p w14:paraId="2EC1B7A5">
            <w:pPr>
              <w:widowControl/>
              <w:jc w:val="center"/>
              <w:textAlignment w:val="center"/>
              <w:rPr>
                <w:rFonts w:hint="eastAsia"/>
                <w:b/>
                <w:bCs/>
                <w:color w:val="000000"/>
                <w:sz w:val="21"/>
                <w:szCs w:val="21"/>
                <w:lang w:val="en-US" w:bidi="ar"/>
              </w:rPr>
            </w:pPr>
            <w:r>
              <w:rPr>
                <w:rFonts w:hint="eastAsia" w:ascii="仿宋" w:hAnsi="仿宋" w:eastAsia="仿宋"/>
                <w:sz w:val="18"/>
                <w:szCs w:val="18"/>
              </w:rPr>
              <w:t>13</w:t>
            </w:r>
          </w:p>
        </w:tc>
        <w:tc>
          <w:tcPr>
            <w:tcW w:w="1316" w:type="dxa"/>
            <w:vAlign w:val="center"/>
          </w:tcPr>
          <w:p w14:paraId="58AF10F4">
            <w:pPr>
              <w:widowControl/>
              <w:jc w:val="center"/>
              <w:textAlignment w:val="center"/>
              <w:rPr>
                <w:rFonts w:hint="eastAsia"/>
                <w:b/>
                <w:bCs/>
                <w:color w:val="000000"/>
                <w:sz w:val="21"/>
                <w:szCs w:val="21"/>
                <w:lang w:val="en-US" w:bidi="ar"/>
              </w:rPr>
            </w:pPr>
            <w:r>
              <w:rPr>
                <w:rFonts w:hint="eastAsia" w:ascii="仿宋" w:hAnsi="仿宋" w:eastAsia="仿宋"/>
                <w:sz w:val="18"/>
                <w:szCs w:val="18"/>
              </w:rPr>
              <w:t>260</w:t>
            </w:r>
          </w:p>
        </w:tc>
      </w:tr>
      <w:tr w14:paraId="17094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1" w:type="dxa"/>
            <w:vAlign w:val="center"/>
          </w:tcPr>
          <w:p w14:paraId="2262CEBD">
            <w:pPr>
              <w:widowControl/>
              <w:jc w:val="center"/>
              <w:textAlignment w:val="center"/>
              <w:rPr>
                <w:rFonts w:hint="eastAsia"/>
                <w:b/>
                <w:bCs/>
                <w:color w:val="000000"/>
                <w:sz w:val="21"/>
                <w:szCs w:val="21"/>
                <w:lang w:val="en-US" w:bidi="ar"/>
              </w:rPr>
            </w:pPr>
            <w:r>
              <w:rPr>
                <w:rFonts w:hint="eastAsia" w:ascii="仿宋" w:hAnsi="仿宋" w:eastAsia="仿宋"/>
                <w:sz w:val="18"/>
                <w:szCs w:val="18"/>
              </w:rPr>
              <w:t>大扎带</w:t>
            </w:r>
          </w:p>
        </w:tc>
        <w:tc>
          <w:tcPr>
            <w:tcW w:w="1964" w:type="dxa"/>
            <w:vAlign w:val="center"/>
          </w:tcPr>
          <w:p w14:paraId="43A1DB63">
            <w:pPr>
              <w:widowControl/>
              <w:jc w:val="center"/>
              <w:textAlignment w:val="center"/>
              <w:rPr>
                <w:rFonts w:hint="eastAsia"/>
                <w:b/>
                <w:bCs/>
                <w:color w:val="000000"/>
                <w:sz w:val="21"/>
                <w:szCs w:val="21"/>
                <w:lang w:val="en-US" w:bidi="ar"/>
              </w:rPr>
            </w:pPr>
            <w:r>
              <w:rPr>
                <w:rFonts w:hint="eastAsia" w:ascii="仿宋" w:hAnsi="仿宋" w:eastAsia="仿宋"/>
                <w:sz w:val="18"/>
                <w:szCs w:val="18"/>
              </w:rPr>
              <w:t>4X300</w:t>
            </w:r>
          </w:p>
        </w:tc>
        <w:tc>
          <w:tcPr>
            <w:tcW w:w="1043" w:type="dxa"/>
            <w:vAlign w:val="center"/>
          </w:tcPr>
          <w:p w14:paraId="336A3DAE">
            <w:pPr>
              <w:widowControl/>
              <w:jc w:val="center"/>
              <w:textAlignment w:val="center"/>
              <w:rPr>
                <w:rFonts w:hint="eastAsia"/>
                <w:b/>
                <w:bCs/>
                <w:color w:val="000000"/>
                <w:sz w:val="21"/>
                <w:szCs w:val="21"/>
                <w:lang w:val="en-US" w:bidi="ar"/>
              </w:rPr>
            </w:pPr>
          </w:p>
        </w:tc>
        <w:tc>
          <w:tcPr>
            <w:tcW w:w="867" w:type="dxa"/>
            <w:vAlign w:val="center"/>
          </w:tcPr>
          <w:p w14:paraId="0DCD1873">
            <w:pPr>
              <w:widowControl/>
              <w:jc w:val="center"/>
              <w:textAlignment w:val="center"/>
              <w:rPr>
                <w:rFonts w:hint="eastAsia"/>
                <w:b/>
                <w:bCs/>
                <w:color w:val="000000"/>
                <w:sz w:val="21"/>
                <w:szCs w:val="21"/>
                <w:lang w:val="en-US" w:bidi="ar"/>
              </w:rPr>
            </w:pPr>
          </w:p>
        </w:tc>
        <w:tc>
          <w:tcPr>
            <w:tcW w:w="696" w:type="dxa"/>
            <w:vAlign w:val="center"/>
          </w:tcPr>
          <w:p w14:paraId="102FBE42">
            <w:pPr>
              <w:widowControl/>
              <w:jc w:val="center"/>
              <w:textAlignment w:val="center"/>
              <w:rPr>
                <w:rFonts w:hint="eastAsia"/>
                <w:b/>
                <w:bCs/>
                <w:color w:val="000000"/>
                <w:sz w:val="21"/>
                <w:szCs w:val="21"/>
                <w:lang w:val="en-US" w:bidi="ar"/>
              </w:rPr>
            </w:pPr>
            <w:r>
              <w:rPr>
                <w:rFonts w:hint="eastAsia" w:ascii="仿宋" w:hAnsi="仿宋" w:eastAsia="仿宋"/>
                <w:sz w:val="18"/>
                <w:szCs w:val="18"/>
              </w:rPr>
              <w:t>包</w:t>
            </w:r>
          </w:p>
        </w:tc>
        <w:tc>
          <w:tcPr>
            <w:tcW w:w="796" w:type="dxa"/>
            <w:vAlign w:val="center"/>
          </w:tcPr>
          <w:p w14:paraId="12A2B296">
            <w:pPr>
              <w:widowControl/>
              <w:jc w:val="center"/>
              <w:textAlignment w:val="center"/>
              <w:rPr>
                <w:rFonts w:hint="eastAsia"/>
                <w:b/>
                <w:bCs/>
                <w:color w:val="000000"/>
                <w:sz w:val="21"/>
                <w:szCs w:val="21"/>
                <w:lang w:val="en-US" w:bidi="ar"/>
              </w:rPr>
            </w:pPr>
            <w:r>
              <w:rPr>
                <w:rFonts w:hint="eastAsia" w:ascii="仿宋" w:hAnsi="仿宋" w:eastAsia="仿宋"/>
                <w:sz w:val="18"/>
                <w:szCs w:val="18"/>
              </w:rPr>
              <w:t>5</w:t>
            </w:r>
          </w:p>
        </w:tc>
        <w:tc>
          <w:tcPr>
            <w:tcW w:w="929" w:type="dxa"/>
            <w:vAlign w:val="center"/>
          </w:tcPr>
          <w:p w14:paraId="06A9D859">
            <w:pPr>
              <w:widowControl/>
              <w:jc w:val="center"/>
              <w:textAlignment w:val="center"/>
              <w:rPr>
                <w:rFonts w:hint="eastAsia"/>
                <w:b/>
                <w:bCs/>
                <w:color w:val="000000"/>
                <w:sz w:val="21"/>
                <w:szCs w:val="21"/>
                <w:lang w:val="en-US" w:bidi="ar"/>
              </w:rPr>
            </w:pPr>
            <w:r>
              <w:rPr>
                <w:rFonts w:hint="eastAsia" w:ascii="仿宋" w:hAnsi="仿宋" w:eastAsia="仿宋"/>
                <w:sz w:val="18"/>
                <w:szCs w:val="18"/>
              </w:rPr>
              <w:t>12</w:t>
            </w:r>
          </w:p>
        </w:tc>
        <w:tc>
          <w:tcPr>
            <w:tcW w:w="1316" w:type="dxa"/>
            <w:vAlign w:val="center"/>
          </w:tcPr>
          <w:p w14:paraId="3CDD761F">
            <w:pPr>
              <w:widowControl/>
              <w:jc w:val="center"/>
              <w:textAlignment w:val="center"/>
              <w:rPr>
                <w:rFonts w:hint="eastAsia"/>
                <w:b/>
                <w:bCs/>
                <w:color w:val="000000"/>
                <w:sz w:val="21"/>
                <w:szCs w:val="21"/>
                <w:lang w:val="en-US" w:bidi="ar"/>
              </w:rPr>
            </w:pPr>
            <w:r>
              <w:rPr>
                <w:rFonts w:hint="eastAsia" w:ascii="仿宋" w:hAnsi="仿宋" w:eastAsia="仿宋"/>
                <w:sz w:val="18"/>
                <w:szCs w:val="18"/>
              </w:rPr>
              <w:t>60</w:t>
            </w:r>
          </w:p>
        </w:tc>
      </w:tr>
      <w:tr w14:paraId="28214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1" w:type="dxa"/>
            <w:vAlign w:val="center"/>
          </w:tcPr>
          <w:p w14:paraId="5A1DC475">
            <w:pPr>
              <w:widowControl/>
              <w:jc w:val="center"/>
              <w:textAlignment w:val="center"/>
              <w:rPr>
                <w:rFonts w:hint="eastAsia"/>
                <w:b/>
                <w:bCs/>
                <w:color w:val="000000"/>
                <w:sz w:val="21"/>
                <w:szCs w:val="21"/>
                <w:lang w:val="en-US" w:bidi="ar"/>
              </w:rPr>
            </w:pPr>
            <w:r>
              <w:rPr>
                <w:rFonts w:hint="eastAsia" w:ascii="仿宋" w:hAnsi="仿宋" w:eastAsia="仿宋"/>
                <w:sz w:val="18"/>
                <w:szCs w:val="18"/>
              </w:rPr>
              <w:t>活络扳手</w:t>
            </w:r>
          </w:p>
        </w:tc>
        <w:tc>
          <w:tcPr>
            <w:tcW w:w="1964" w:type="dxa"/>
            <w:vAlign w:val="center"/>
          </w:tcPr>
          <w:p w14:paraId="43069D03">
            <w:pPr>
              <w:widowControl/>
              <w:jc w:val="center"/>
              <w:textAlignment w:val="center"/>
              <w:rPr>
                <w:rFonts w:hint="eastAsia"/>
                <w:b/>
                <w:bCs/>
                <w:color w:val="000000"/>
                <w:sz w:val="21"/>
                <w:szCs w:val="21"/>
                <w:lang w:val="en-US" w:bidi="ar"/>
              </w:rPr>
            </w:pPr>
            <w:r>
              <w:rPr>
                <w:rFonts w:hint="eastAsia" w:ascii="仿宋" w:hAnsi="仿宋" w:eastAsia="仿宋"/>
                <w:sz w:val="18"/>
                <w:szCs w:val="18"/>
              </w:rPr>
              <w:t>150X19</w:t>
            </w:r>
          </w:p>
        </w:tc>
        <w:tc>
          <w:tcPr>
            <w:tcW w:w="1043" w:type="dxa"/>
            <w:vAlign w:val="center"/>
          </w:tcPr>
          <w:p w14:paraId="6FC25421">
            <w:pPr>
              <w:widowControl/>
              <w:jc w:val="center"/>
              <w:textAlignment w:val="center"/>
              <w:rPr>
                <w:rFonts w:hint="eastAsia"/>
                <w:b/>
                <w:bCs/>
                <w:color w:val="000000"/>
                <w:sz w:val="21"/>
                <w:szCs w:val="21"/>
                <w:lang w:val="en-US" w:bidi="ar"/>
              </w:rPr>
            </w:pPr>
          </w:p>
        </w:tc>
        <w:tc>
          <w:tcPr>
            <w:tcW w:w="867" w:type="dxa"/>
            <w:vAlign w:val="center"/>
          </w:tcPr>
          <w:p w14:paraId="0D22603D">
            <w:pPr>
              <w:widowControl/>
              <w:jc w:val="center"/>
              <w:textAlignment w:val="center"/>
              <w:rPr>
                <w:rFonts w:hint="eastAsia"/>
                <w:b/>
                <w:bCs/>
                <w:color w:val="000000"/>
                <w:sz w:val="21"/>
                <w:szCs w:val="21"/>
                <w:lang w:val="en-US" w:bidi="ar"/>
              </w:rPr>
            </w:pPr>
          </w:p>
        </w:tc>
        <w:tc>
          <w:tcPr>
            <w:tcW w:w="696" w:type="dxa"/>
            <w:vAlign w:val="center"/>
          </w:tcPr>
          <w:p w14:paraId="7AD2CD83">
            <w:pPr>
              <w:widowControl/>
              <w:jc w:val="center"/>
              <w:textAlignment w:val="center"/>
              <w:rPr>
                <w:rFonts w:hint="eastAsia"/>
                <w:b/>
                <w:bCs/>
                <w:color w:val="000000"/>
                <w:sz w:val="21"/>
                <w:szCs w:val="21"/>
                <w:lang w:val="en-US" w:bidi="ar"/>
              </w:rPr>
            </w:pPr>
            <w:r>
              <w:rPr>
                <w:rFonts w:hint="eastAsia" w:ascii="仿宋" w:hAnsi="仿宋" w:eastAsia="仿宋"/>
                <w:sz w:val="18"/>
                <w:szCs w:val="18"/>
              </w:rPr>
              <w:t>把</w:t>
            </w:r>
          </w:p>
        </w:tc>
        <w:tc>
          <w:tcPr>
            <w:tcW w:w="796" w:type="dxa"/>
            <w:vAlign w:val="center"/>
          </w:tcPr>
          <w:p w14:paraId="04231421">
            <w:pPr>
              <w:widowControl/>
              <w:jc w:val="center"/>
              <w:textAlignment w:val="center"/>
              <w:rPr>
                <w:rFonts w:hint="eastAsia"/>
                <w:b/>
                <w:bCs/>
                <w:color w:val="000000"/>
                <w:sz w:val="21"/>
                <w:szCs w:val="21"/>
                <w:lang w:val="en-US" w:bidi="ar"/>
              </w:rPr>
            </w:pPr>
            <w:r>
              <w:rPr>
                <w:rFonts w:hint="eastAsia" w:ascii="仿宋" w:hAnsi="仿宋" w:eastAsia="仿宋"/>
                <w:sz w:val="18"/>
                <w:szCs w:val="18"/>
              </w:rPr>
              <w:t>2</w:t>
            </w:r>
          </w:p>
        </w:tc>
        <w:tc>
          <w:tcPr>
            <w:tcW w:w="929" w:type="dxa"/>
            <w:vAlign w:val="center"/>
          </w:tcPr>
          <w:p w14:paraId="50C7DB14">
            <w:pPr>
              <w:widowControl/>
              <w:jc w:val="center"/>
              <w:textAlignment w:val="center"/>
              <w:rPr>
                <w:rFonts w:hint="eastAsia"/>
                <w:b/>
                <w:bCs/>
                <w:color w:val="000000"/>
                <w:sz w:val="21"/>
                <w:szCs w:val="21"/>
                <w:lang w:val="en-US" w:bidi="ar"/>
              </w:rPr>
            </w:pPr>
            <w:r>
              <w:rPr>
                <w:rFonts w:hint="eastAsia" w:ascii="仿宋" w:hAnsi="仿宋" w:eastAsia="仿宋"/>
                <w:sz w:val="18"/>
                <w:szCs w:val="18"/>
              </w:rPr>
              <w:t>15</w:t>
            </w:r>
          </w:p>
        </w:tc>
        <w:tc>
          <w:tcPr>
            <w:tcW w:w="1316" w:type="dxa"/>
            <w:vAlign w:val="center"/>
          </w:tcPr>
          <w:p w14:paraId="1E2C64BC">
            <w:pPr>
              <w:widowControl/>
              <w:jc w:val="center"/>
              <w:textAlignment w:val="center"/>
              <w:rPr>
                <w:rFonts w:hint="eastAsia"/>
                <w:b/>
                <w:bCs/>
                <w:color w:val="000000"/>
                <w:sz w:val="21"/>
                <w:szCs w:val="21"/>
                <w:lang w:val="en-US" w:bidi="ar"/>
              </w:rPr>
            </w:pPr>
            <w:r>
              <w:rPr>
                <w:rFonts w:hint="eastAsia" w:ascii="仿宋" w:hAnsi="仿宋" w:eastAsia="仿宋"/>
                <w:sz w:val="18"/>
                <w:szCs w:val="18"/>
              </w:rPr>
              <w:t>30</w:t>
            </w:r>
          </w:p>
        </w:tc>
      </w:tr>
      <w:tr w14:paraId="1CACF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1" w:type="dxa"/>
            <w:vAlign w:val="center"/>
          </w:tcPr>
          <w:p w14:paraId="20529BFF">
            <w:pPr>
              <w:widowControl/>
              <w:jc w:val="center"/>
              <w:textAlignment w:val="center"/>
              <w:rPr>
                <w:rFonts w:hint="eastAsia"/>
                <w:b/>
                <w:bCs/>
                <w:color w:val="000000"/>
                <w:sz w:val="21"/>
                <w:szCs w:val="21"/>
                <w:lang w:val="en-US" w:bidi="ar"/>
              </w:rPr>
            </w:pPr>
            <w:r>
              <w:rPr>
                <w:rFonts w:hint="eastAsia" w:ascii="仿宋" w:hAnsi="仿宋" w:eastAsia="仿宋"/>
                <w:sz w:val="18"/>
                <w:szCs w:val="18"/>
              </w:rPr>
              <w:t>U型插片</w:t>
            </w:r>
          </w:p>
        </w:tc>
        <w:tc>
          <w:tcPr>
            <w:tcW w:w="1964" w:type="dxa"/>
            <w:vAlign w:val="center"/>
          </w:tcPr>
          <w:p w14:paraId="1C374301">
            <w:pPr>
              <w:widowControl/>
              <w:jc w:val="center"/>
              <w:textAlignment w:val="center"/>
              <w:rPr>
                <w:rFonts w:hint="eastAsia"/>
                <w:b/>
                <w:bCs/>
                <w:color w:val="000000"/>
                <w:sz w:val="21"/>
                <w:szCs w:val="21"/>
                <w:lang w:val="en-US" w:bidi="ar"/>
              </w:rPr>
            </w:pPr>
            <w:r>
              <w:rPr>
                <w:rFonts w:hint="eastAsia" w:ascii="仿宋" w:hAnsi="仿宋" w:eastAsia="仿宋"/>
                <w:sz w:val="18"/>
                <w:szCs w:val="18"/>
              </w:rPr>
              <w:t>UT1-3 （1000pcs）</w:t>
            </w:r>
          </w:p>
        </w:tc>
        <w:tc>
          <w:tcPr>
            <w:tcW w:w="1043" w:type="dxa"/>
            <w:vAlign w:val="center"/>
          </w:tcPr>
          <w:p w14:paraId="0F124E24">
            <w:pPr>
              <w:widowControl/>
              <w:jc w:val="center"/>
              <w:textAlignment w:val="center"/>
              <w:rPr>
                <w:rFonts w:hint="eastAsia"/>
                <w:b/>
                <w:bCs/>
                <w:color w:val="000000"/>
                <w:sz w:val="21"/>
                <w:szCs w:val="21"/>
                <w:lang w:val="en-US" w:bidi="ar"/>
              </w:rPr>
            </w:pPr>
          </w:p>
        </w:tc>
        <w:tc>
          <w:tcPr>
            <w:tcW w:w="867" w:type="dxa"/>
            <w:vAlign w:val="center"/>
          </w:tcPr>
          <w:p w14:paraId="4C4C6736">
            <w:pPr>
              <w:widowControl/>
              <w:jc w:val="center"/>
              <w:textAlignment w:val="center"/>
              <w:rPr>
                <w:rFonts w:hint="eastAsia"/>
                <w:b/>
                <w:bCs/>
                <w:color w:val="000000"/>
                <w:sz w:val="21"/>
                <w:szCs w:val="21"/>
                <w:lang w:val="en-US" w:bidi="ar"/>
              </w:rPr>
            </w:pPr>
          </w:p>
        </w:tc>
        <w:tc>
          <w:tcPr>
            <w:tcW w:w="696" w:type="dxa"/>
            <w:vAlign w:val="center"/>
          </w:tcPr>
          <w:p w14:paraId="2A205BEF">
            <w:pPr>
              <w:widowControl/>
              <w:jc w:val="center"/>
              <w:textAlignment w:val="center"/>
              <w:rPr>
                <w:rFonts w:hint="eastAsia"/>
                <w:b/>
                <w:bCs/>
                <w:color w:val="000000"/>
                <w:sz w:val="21"/>
                <w:szCs w:val="21"/>
                <w:lang w:val="en-US" w:bidi="ar"/>
              </w:rPr>
            </w:pPr>
            <w:r>
              <w:rPr>
                <w:rFonts w:hint="eastAsia" w:ascii="仿宋" w:hAnsi="仿宋" w:eastAsia="仿宋"/>
                <w:sz w:val="18"/>
                <w:szCs w:val="18"/>
              </w:rPr>
              <w:t>包</w:t>
            </w:r>
          </w:p>
        </w:tc>
        <w:tc>
          <w:tcPr>
            <w:tcW w:w="796" w:type="dxa"/>
            <w:vAlign w:val="center"/>
          </w:tcPr>
          <w:p w14:paraId="3673A715">
            <w:pPr>
              <w:widowControl/>
              <w:jc w:val="center"/>
              <w:textAlignment w:val="center"/>
              <w:rPr>
                <w:rFonts w:hint="eastAsia"/>
                <w:b/>
                <w:bCs/>
                <w:color w:val="000000"/>
                <w:sz w:val="21"/>
                <w:szCs w:val="21"/>
                <w:lang w:val="en-US" w:bidi="ar"/>
              </w:rPr>
            </w:pPr>
            <w:r>
              <w:rPr>
                <w:rFonts w:hint="eastAsia" w:ascii="仿宋" w:hAnsi="仿宋" w:eastAsia="仿宋"/>
                <w:sz w:val="18"/>
                <w:szCs w:val="18"/>
              </w:rPr>
              <w:t>20</w:t>
            </w:r>
          </w:p>
        </w:tc>
        <w:tc>
          <w:tcPr>
            <w:tcW w:w="929" w:type="dxa"/>
            <w:vAlign w:val="center"/>
          </w:tcPr>
          <w:p w14:paraId="0DDDA081">
            <w:pPr>
              <w:widowControl/>
              <w:jc w:val="center"/>
              <w:textAlignment w:val="center"/>
              <w:rPr>
                <w:rFonts w:hint="eastAsia"/>
                <w:b/>
                <w:bCs/>
                <w:color w:val="000000"/>
                <w:sz w:val="21"/>
                <w:szCs w:val="21"/>
                <w:lang w:val="en-US" w:bidi="ar"/>
              </w:rPr>
            </w:pPr>
            <w:r>
              <w:rPr>
                <w:rFonts w:hint="eastAsia" w:ascii="仿宋" w:hAnsi="仿宋" w:eastAsia="仿宋"/>
                <w:sz w:val="18"/>
                <w:szCs w:val="18"/>
              </w:rPr>
              <w:t>20</w:t>
            </w:r>
          </w:p>
        </w:tc>
        <w:tc>
          <w:tcPr>
            <w:tcW w:w="1316" w:type="dxa"/>
            <w:vAlign w:val="center"/>
          </w:tcPr>
          <w:p w14:paraId="0A634078">
            <w:pPr>
              <w:widowControl/>
              <w:jc w:val="center"/>
              <w:textAlignment w:val="center"/>
              <w:rPr>
                <w:rFonts w:hint="eastAsia"/>
                <w:b/>
                <w:bCs/>
                <w:color w:val="000000"/>
                <w:sz w:val="21"/>
                <w:szCs w:val="21"/>
                <w:lang w:val="en-US" w:bidi="ar"/>
              </w:rPr>
            </w:pPr>
            <w:r>
              <w:rPr>
                <w:rFonts w:hint="eastAsia" w:ascii="仿宋" w:hAnsi="仿宋" w:eastAsia="仿宋"/>
                <w:sz w:val="18"/>
                <w:szCs w:val="18"/>
              </w:rPr>
              <w:t>400</w:t>
            </w:r>
          </w:p>
        </w:tc>
      </w:tr>
      <w:tr w14:paraId="7A3DA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1" w:type="dxa"/>
            <w:vAlign w:val="center"/>
          </w:tcPr>
          <w:p w14:paraId="32F1A4FA">
            <w:pPr>
              <w:widowControl/>
              <w:jc w:val="center"/>
              <w:textAlignment w:val="center"/>
              <w:rPr>
                <w:rFonts w:hint="eastAsia"/>
                <w:b/>
                <w:bCs/>
                <w:color w:val="000000"/>
                <w:sz w:val="21"/>
                <w:szCs w:val="21"/>
                <w:lang w:val="en-US" w:bidi="ar"/>
              </w:rPr>
            </w:pPr>
            <w:r>
              <w:rPr>
                <w:rFonts w:hint="eastAsia" w:ascii="仿宋" w:hAnsi="仿宋" w:eastAsia="仿宋"/>
                <w:sz w:val="18"/>
                <w:szCs w:val="18"/>
              </w:rPr>
              <w:t>U型插片</w:t>
            </w:r>
          </w:p>
        </w:tc>
        <w:tc>
          <w:tcPr>
            <w:tcW w:w="1964" w:type="dxa"/>
            <w:vAlign w:val="center"/>
          </w:tcPr>
          <w:p w14:paraId="7B52DE96">
            <w:pPr>
              <w:widowControl/>
              <w:jc w:val="center"/>
              <w:textAlignment w:val="center"/>
              <w:rPr>
                <w:rFonts w:hint="eastAsia"/>
                <w:b/>
                <w:bCs/>
                <w:color w:val="000000"/>
                <w:sz w:val="21"/>
                <w:szCs w:val="21"/>
                <w:lang w:val="en-US" w:bidi="ar"/>
              </w:rPr>
            </w:pPr>
            <w:r>
              <w:rPr>
                <w:rFonts w:hint="eastAsia" w:ascii="仿宋" w:hAnsi="仿宋" w:eastAsia="仿宋"/>
                <w:sz w:val="18"/>
                <w:szCs w:val="18"/>
              </w:rPr>
              <w:t>SNB1.25-4（1000pcs）</w:t>
            </w:r>
          </w:p>
        </w:tc>
        <w:tc>
          <w:tcPr>
            <w:tcW w:w="1043" w:type="dxa"/>
            <w:vAlign w:val="center"/>
          </w:tcPr>
          <w:p w14:paraId="3532238B">
            <w:pPr>
              <w:widowControl/>
              <w:jc w:val="center"/>
              <w:textAlignment w:val="center"/>
              <w:rPr>
                <w:rFonts w:hint="eastAsia"/>
                <w:b/>
                <w:bCs/>
                <w:color w:val="000000"/>
                <w:sz w:val="21"/>
                <w:szCs w:val="21"/>
                <w:lang w:val="en-US" w:bidi="ar"/>
              </w:rPr>
            </w:pPr>
          </w:p>
        </w:tc>
        <w:tc>
          <w:tcPr>
            <w:tcW w:w="867" w:type="dxa"/>
            <w:vAlign w:val="center"/>
          </w:tcPr>
          <w:p w14:paraId="5F8A597F">
            <w:pPr>
              <w:widowControl/>
              <w:jc w:val="center"/>
              <w:textAlignment w:val="center"/>
              <w:rPr>
                <w:rFonts w:hint="eastAsia"/>
                <w:b/>
                <w:bCs/>
                <w:color w:val="000000"/>
                <w:sz w:val="21"/>
                <w:szCs w:val="21"/>
                <w:lang w:val="en-US" w:bidi="ar"/>
              </w:rPr>
            </w:pPr>
          </w:p>
        </w:tc>
        <w:tc>
          <w:tcPr>
            <w:tcW w:w="696" w:type="dxa"/>
            <w:vAlign w:val="center"/>
          </w:tcPr>
          <w:p w14:paraId="59983A59">
            <w:pPr>
              <w:widowControl/>
              <w:jc w:val="center"/>
              <w:textAlignment w:val="center"/>
              <w:rPr>
                <w:rFonts w:hint="eastAsia"/>
                <w:b/>
                <w:bCs/>
                <w:color w:val="000000"/>
                <w:sz w:val="21"/>
                <w:szCs w:val="21"/>
                <w:lang w:val="en-US" w:bidi="ar"/>
              </w:rPr>
            </w:pPr>
            <w:r>
              <w:rPr>
                <w:rFonts w:hint="eastAsia" w:ascii="仿宋" w:hAnsi="仿宋" w:eastAsia="仿宋"/>
                <w:sz w:val="18"/>
                <w:szCs w:val="18"/>
              </w:rPr>
              <w:t>包</w:t>
            </w:r>
          </w:p>
        </w:tc>
        <w:tc>
          <w:tcPr>
            <w:tcW w:w="796" w:type="dxa"/>
            <w:vAlign w:val="center"/>
          </w:tcPr>
          <w:p w14:paraId="400340AC">
            <w:pPr>
              <w:widowControl/>
              <w:jc w:val="center"/>
              <w:textAlignment w:val="center"/>
              <w:rPr>
                <w:rFonts w:hint="eastAsia"/>
                <w:b/>
                <w:bCs/>
                <w:color w:val="000000"/>
                <w:sz w:val="21"/>
                <w:szCs w:val="21"/>
                <w:lang w:val="en-US" w:bidi="ar"/>
              </w:rPr>
            </w:pPr>
            <w:r>
              <w:rPr>
                <w:rFonts w:hint="eastAsia" w:ascii="仿宋" w:hAnsi="仿宋" w:eastAsia="仿宋"/>
                <w:sz w:val="18"/>
                <w:szCs w:val="18"/>
              </w:rPr>
              <w:t>20</w:t>
            </w:r>
          </w:p>
        </w:tc>
        <w:tc>
          <w:tcPr>
            <w:tcW w:w="929" w:type="dxa"/>
            <w:vAlign w:val="center"/>
          </w:tcPr>
          <w:p w14:paraId="57D4E63E">
            <w:pPr>
              <w:widowControl/>
              <w:jc w:val="center"/>
              <w:textAlignment w:val="center"/>
              <w:rPr>
                <w:rFonts w:hint="eastAsia"/>
                <w:b/>
                <w:bCs/>
                <w:color w:val="000000"/>
                <w:sz w:val="21"/>
                <w:szCs w:val="21"/>
                <w:lang w:val="en-US" w:bidi="ar"/>
              </w:rPr>
            </w:pPr>
            <w:r>
              <w:rPr>
                <w:rFonts w:hint="eastAsia" w:ascii="仿宋" w:hAnsi="仿宋" w:eastAsia="仿宋"/>
                <w:sz w:val="18"/>
                <w:szCs w:val="18"/>
              </w:rPr>
              <w:t>25</w:t>
            </w:r>
          </w:p>
        </w:tc>
        <w:tc>
          <w:tcPr>
            <w:tcW w:w="1316" w:type="dxa"/>
            <w:vAlign w:val="center"/>
          </w:tcPr>
          <w:p w14:paraId="1D91B79C">
            <w:pPr>
              <w:widowControl/>
              <w:jc w:val="center"/>
              <w:textAlignment w:val="center"/>
              <w:rPr>
                <w:rFonts w:hint="eastAsia"/>
                <w:b/>
                <w:bCs/>
                <w:color w:val="000000"/>
                <w:sz w:val="21"/>
                <w:szCs w:val="21"/>
                <w:lang w:val="en-US" w:bidi="ar"/>
              </w:rPr>
            </w:pPr>
            <w:r>
              <w:rPr>
                <w:rFonts w:hint="eastAsia" w:ascii="仿宋" w:hAnsi="仿宋" w:eastAsia="仿宋"/>
                <w:sz w:val="18"/>
                <w:szCs w:val="18"/>
              </w:rPr>
              <w:t>500</w:t>
            </w:r>
          </w:p>
        </w:tc>
      </w:tr>
      <w:tr w14:paraId="21E80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1" w:type="dxa"/>
            <w:vAlign w:val="center"/>
          </w:tcPr>
          <w:p w14:paraId="298C353E">
            <w:pPr>
              <w:widowControl/>
              <w:jc w:val="center"/>
              <w:textAlignment w:val="center"/>
              <w:rPr>
                <w:rFonts w:hint="eastAsia"/>
                <w:b/>
                <w:bCs/>
                <w:color w:val="000000"/>
                <w:sz w:val="21"/>
                <w:szCs w:val="21"/>
                <w:lang w:val="en-US" w:bidi="ar"/>
              </w:rPr>
            </w:pPr>
            <w:r>
              <w:rPr>
                <w:rFonts w:hint="eastAsia" w:ascii="仿宋" w:hAnsi="仿宋" w:eastAsia="仿宋"/>
                <w:sz w:val="18"/>
                <w:szCs w:val="18"/>
              </w:rPr>
              <w:t>公母头接插件田宫头塑料件</w:t>
            </w:r>
          </w:p>
        </w:tc>
        <w:tc>
          <w:tcPr>
            <w:tcW w:w="1964" w:type="dxa"/>
            <w:vAlign w:val="center"/>
          </w:tcPr>
          <w:p w14:paraId="02E34DB0">
            <w:pPr>
              <w:widowControl/>
              <w:jc w:val="center"/>
              <w:textAlignment w:val="center"/>
              <w:rPr>
                <w:rFonts w:hint="eastAsia"/>
                <w:b/>
                <w:bCs/>
                <w:color w:val="000000"/>
                <w:sz w:val="21"/>
                <w:szCs w:val="21"/>
                <w:lang w:val="en-US" w:bidi="ar"/>
              </w:rPr>
            </w:pPr>
            <w:r>
              <w:rPr>
                <w:rFonts w:hint="eastAsia" w:ascii="仿宋" w:hAnsi="仿宋" w:eastAsia="仿宋"/>
                <w:sz w:val="18"/>
                <w:szCs w:val="18"/>
                <w:lang w:val="en-US"/>
              </w:rPr>
              <w:t>1L4P</w:t>
            </w:r>
            <w:r>
              <w:rPr>
                <w:rFonts w:hint="eastAsia" w:ascii="仿宋" w:hAnsi="仿宋" w:eastAsia="仿宋"/>
                <w:sz w:val="18"/>
                <w:szCs w:val="18"/>
              </w:rPr>
              <w:t>、</w:t>
            </w:r>
            <w:r>
              <w:rPr>
                <w:rFonts w:hint="eastAsia" w:ascii="仿宋" w:hAnsi="仿宋" w:eastAsia="仿宋"/>
                <w:sz w:val="18"/>
                <w:szCs w:val="18"/>
                <w:lang w:val="en-US"/>
              </w:rPr>
              <w:t>6P</w:t>
            </w:r>
            <w:r>
              <w:rPr>
                <w:rFonts w:hint="eastAsia" w:ascii="仿宋" w:hAnsi="仿宋" w:eastAsia="仿宋"/>
                <w:sz w:val="18"/>
                <w:szCs w:val="18"/>
              </w:rPr>
              <w:t>、</w:t>
            </w:r>
            <w:r>
              <w:rPr>
                <w:rFonts w:hint="eastAsia" w:ascii="仿宋" w:hAnsi="仿宋" w:eastAsia="仿宋"/>
                <w:sz w:val="18"/>
                <w:szCs w:val="18"/>
                <w:lang w:val="en-US"/>
              </w:rPr>
              <w:t>9P</w:t>
            </w:r>
            <w:r>
              <w:rPr>
                <w:rFonts w:hint="eastAsia" w:ascii="仿宋" w:hAnsi="仿宋" w:eastAsia="仿宋"/>
                <w:sz w:val="18"/>
                <w:szCs w:val="18"/>
              </w:rPr>
              <w:t>、</w:t>
            </w:r>
            <w:r>
              <w:rPr>
                <w:rFonts w:hint="eastAsia" w:ascii="仿宋" w:hAnsi="仿宋" w:eastAsia="仿宋"/>
                <w:sz w:val="18"/>
                <w:szCs w:val="18"/>
                <w:lang w:val="en-US"/>
              </w:rPr>
              <w:t>12P</w:t>
            </w:r>
            <w:r>
              <w:rPr>
                <w:rFonts w:hint="eastAsia" w:ascii="仿宋" w:hAnsi="仿宋" w:eastAsia="仿宋"/>
                <w:sz w:val="18"/>
                <w:szCs w:val="18"/>
              </w:rPr>
              <w:t>、</w:t>
            </w:r>
            <w:r>
              <w:rPr>
                <w:rFonts w:hint="eastAsia" w:ascii="仿宋" w:hAnsi="仿宋" w:eastAsia="仿宋"/>
                <w:sz w:val="18"/>
                <w:szCs w:val="18"/>
                <w:lang w:val="en-US"/>
              </w:rPr>
              <w:t>15P</w:t>
            </w:r>
          </w:p>
        </w:tc>
        <w:tc>
          <w:tcPr>
            <w:tcW w:w="1043" w:type="dxa"/>
            <w:vAlign w:val="center"/>
          </w:tcPr>
          <w:p w14:paraId="65281B52">
            <w:pPr>
              <w:widowControl/>
              <w:jc w:val="center"/>
              <w:textAlignment w:val="center"/>
              <w:rPr>
                <w:rFonts w:hint="eastAsia"/>
                <w:b/>
                <w:bCs/>
                <w:color w:val="000000"/>
                <w:sz w:val="21"/>
                <w:szCs w:val="21"/>
                <w:lang w:val="en-US" w:bidi="ar"/>
              </w:rPr>
            </w:pPr>
          </w:p>
        </w:tc>
        <w:tc>
          <w:tcPr>
            <w:tcW w:w="867" w:type="dxa"/>
            <w:vAlign w:val="center"/>
          </w:tcPr>
          <w:p w14:paraId="4EAD1672">
            <w:pPr>
              <w:widowControl/>
              <w:jc w:val="center"/>
              <w:textAlignment w:val="center"/>
              <w:rPr>
                <w:rFonts w:hint="eastAsia"/>
                <w:b/>
                <w:bCs/>
                <w:color w:val="000000"/>
                <w:sz w:val="21"/>
                <w:szCs w:val="21"/>
                <w:lang w:val="en-US" w:bidi="ar"/>
              </w:rPr>
            </w:pPr>
          </w:p>
        </w:tc>
        <w:tc>
          <w:tcPr>
            <w:tcW w:w="696" w:type="dxa"/>
            <w:vAlign w:val="center"/>
          </w:tcPr>
          <w:p w14:paraId="6142F558">
            <w:pPr>
              <w:widowControl/>
              <w:jc w:val="center"/>
              <w:textAlignment w:val="center"/>
              <w:rPr>
                <w:rFonts w:hint="eastAsia"/>
                <w:b/>
                <w:bCs/>
                <w:color w:val="000000"/>
                <w:sz w:val="21"/>
                <w:szCs w:val="21"/>
                <w:lang w:val="en-US" w:bidi="ar"/>
              </w:rPr>
            </w:pPr>
            <w:r>
              <w:rPr>
                <w:rFonts w:hint="eastAsia" w:ascii="仿宋" w:hAnsi="仿宋" w:eastAsia="仿宋"/>
                <w:sz w:val="18"/>
                <w:szCs w:val="18"/>
              </w:rPr>
              <w:t>套</w:t>
            </w:r>
          </w:p>
        </w:tc>
        <w:tc>
          <w:tcPr>
            <w:tcW w:w="796" w:type="dxa"/>
            <w:vAlign w:val="center"/>
          </w:tcPr>
          <w:p w14:paraId="60CB1A51">
            <w:pPr>
              <w:widowControl/>
              <w:jc w:val="center"/>
              <w:textAlignment w:val="center"/>
              <w:rPr>
                <w:rFonts w:hint="eastAsia"/>
                <w:b/>
                <w:bCs/>
                <w:color w:val="000000"/>
                <w:sz w:val="21"/>
                <w:szCs w:val="21"/>
                <w:lang w:val="en-US" w:bidi="ar"/>
              </w:rPr>
            </w:pPr>
            <w:r>
              <w:rPr>
                <w:rFonts w:hint="eastAsia" w:ascii="仿宋" w:hAnsi="仿宋" w:eastAsia="仿宋"/>
                <w:sz w:val="18"/>
                <w:szCs w:val="18"/>
              </w:rPr>
              <w:t>80</w:t>
            </w:r>
          </w:p>
        </w:tc>
        <w:tc>
          <w:tcPr>
            <w:tcW w:w="929" w:type="dxa"/>
            <w:vAlign w:val="center"/>
          </w:tcPr>
          <w:p w14:paraId="6ABD7E19">
            <w:pPr>
              <w:widowControl/>
              <w:jc w:val="center"/>
              <w:textAlignment w:val="center"/>
              <w:rPr>
                <w:rFonts w:hint="eastAsia"/>
                <w:b/>
                <w:bCs/>
                <w:color w:val="000000"/>
                <w:sz w:val="21"/>
                <w:szCs w:val="21"/>
                <w:lang w:val="en-US" w:bidi="ar"/>
              </w:rPr>
            </w:pPr>
            <w:r>
              <w:rPr>
                <w:rFonts w:hint="eastAsia" w:ascii="仿宋" w:hAnsi="仿宋" w:eastAsia="仿宋"/>
                <w:sz w:val="18"/>
                <w:szCs w:val="18"/>
              </w:rPr>
              <w:t>10</w:t>
            </w:r>
          </w:p>
        </w:tc>
        <w:tc>
          <w:tcPr>
            <w:tcW w:w="1316" w:type="dxa"/>
            <w:vAlign w:val="center"/>
          </w:tcPr>
          <w:p w14:paraId="029B7BC6">
            <w:pPr>
              <w:widowControl/>
              <w:jc w:val="center"/>
              <w:textAlignment w:val="center"/>
              <w:rPr>
                <w:rFonts w:hint="eastAsia"/>
                <w:b/>
                <w:bCs/>
                <w:color w:val="000000"/>
                <w:sz w:val="21"/>
                <w:szCs w:val="21"/>
                <w:lang w:val="en-US" w:bidi="ar"/>
              </w:rPr>
            </w:pPr>
            <w:r>
              <w:rPr>
                <w:rFonts w:hint="eastAsia" w:ascii="仿宋" w:hAnsi="仿宋" w:eastAsia="仿宋"/>
                <w:sz w:val="18"/>
                <w:szCs w:val="18"/>
              </w:rPr>
              <w:t>800</w:t>
            </w:r>
          </w:p>
        </w:tc>
      </w:tr>
      <w:tr w14:paraId="74E8C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1" w:type="dxa"/>
            <w:vAlign w:val="center"/>
          </w:tcPr>
          <w:p w14:paraId="5CDF9014">
            <w:pPr>
              <w:widowControl/>
              <w:jc w:val="center"/>
              <w:textAlignment w:val="center"/>
              <w:rPr>
                <w:rFonts w:hint="eastAsia"/>
                <w:b/>
                <w:bCs/>
                <w:color w:val="000000"/>
                <w:sz w:val="21"/>
                <w:szCs w:val="21"/>
                <w:lang w:val="en-US" w:bidi="ar"/>
              </w:rPr>
            </w:pPr>
            <w:r>
              <w:rPr>
                <w:rFonts w:hint="eastAsia" w:ascii="仿宋" w:hAnsi="仿宋" w:eastAsia="仿宋"/>
                <w:sz w:val="18"/>
                <w:szCs w:val="18"/>
              </w:rPr>
              <w:t>田宫头公母针</w:t>
            </w:r>
          </w:p>
        </w:tc>
        <w:tc>
          <w:tcPr>
            <w:tcW w:w="1964" w:type="dxa"/>
            <w:vAlign w:val="center"/>
          </w:tcPr>
          <w:p w14:paraId="07A72B48">
            <w:pPr>
              <w:widowControl/>
              <w:jc w:val="center"/>
              <w:textAlignment w:val="center"/>
              <w:rPr>
                <w:rFonts w:hint="eastAsia"/>
                <w:b/>
                <w:bCs/>
                <w:color w:val="000000"/>
                <w:sz w:val="21"/>
                <w:szCs w:val="21"/>
                <w:lang w:val="en-US" w:bidi="ar"/>
              </w:rPr>
            </w:pPr>
            <w:r>
              <w:rPr>
                <w:rFonts w:hint="eastAsia" w:ascii="仿宋" w:hAnsi="仿宋" w:eastAsia="仿宋"/>
                <w:sz w:val="18"/>
                <w:szCs w:val="18"/>
              </w:rPr>
              <w:t>1000套</w:t>
            </w:r>
          </w:p>
        </w:tc>
        <w:tc>
          <w:tcPr>
            <w:tcW w:w="1043" w:type="dxa"/>
            <w:vAlign w:val="center"/>
          </w:tcPr>
          <w:p w14:paraId="33341EBB">
            <w:pPr>
              <w:widowControl/>
              <w:jc w:val="center"/>
              <w:textAlignment w:val="center"/>
              <w:rPr>
                <w:rFonts w:hint="eastAsia"/>
                <w:b/>
                <w:bCs/>
                <w:color w:val="000000"/>
                <w:sz w:val="21"/>
                <w:szCs w:val="21"/>
                <w:lang w:val="en-US" w:bidi="ar"/>
              </w:rPr>
            </w:pPr>
          </w:p>
        </w:tc>
        <w:tc>
          <w:tcPr>
            <w:tcW w:w="867" w:type="dxa"/>
            <w:vAlign w:val="center"/>
          </w:tcPr>
          <w:p w14:paraId="718BC0E6">
            <w:pPr>
              <w:widowControl/>
              <w:jc w:val="center"/>
              <w:textAlignment w:val="center"/>
              <w:rPr>
                <w:rFonts w:hint="eastAsia"/>
                <w:b/>
                <w:bCs/>
                <w:color w:val="000000"/>
                <w:sz w:val="21"/>
                <w:szCs w:val="21"/>
                <w:lang w:val="en-US" w:bidi="ar"/>
              </w:rPr>
            </w:pPr>
          </w:p>
        </w:tc>
        <w:tc>
          <w:tcPr>
            <w:tcW w:w="696" w:type="dxa"/>
            <w:vAlign w:val="center"/>
          </w:tcPr>
          <w:p w14:paraId="19743703">
            <w:pPr>
              <w:widowControl/>
              <w:jc w:val="center"/>
              <w:textAlignment w:val="center"/>
              <w:rPr>
                <w:rFonts w:hint="eastAsia"/>
                <w:b/>
                <w:bCs/>
                <w:color w:val="000000"/>
                <w:sz w:val="21"/>
                <w:szCs w:val="21"/>
                <w:lang w:val="en-US" w:bidi="ar"/>
              </w:rPr>
            </w:pPr>
            <w:r>
              <w:rPr>
                <w:rFonts w:hint="eastAsia" w:ascii="仿宋" w:hAnsi="仿宋" w:eastAsia="仿宋"/>
                <w:sz w:val="18"/>
                <w:szCs w:val="18"/>
              </w:rPr>
              <w:t>包</w:t>
            </w:r>
          </w:p>
        </w:tc>
        <w:tc>
          <w:tcPr>
            <w:tcW w:w="796" w:type="dxa"/>
            <w:vAlign w:val="center"/>
          </w:tcPr>
          <w:p w14:paraId="1A6F2085">
            <w:pPr>
              <w:widowControl/>
              <w:jc w:val="center"/>
              <w:textAlignment w:val="center"/>
              <w:rPr>
                <w:rFonts w:hint="eastAsia"/>
                <w:b/>
                <w:bCs/>
                <w:color w:val="000000"/>
                <w:sz w:val="21"/>
                <w:szCs w:val="21"/>
                <w:lang w:val="en-US" w:bidi="ar"/>
              </w:rPr>
            </w:pPr>
            <w:r>
              <w:rPr>
                <w:rFonts w:hint="eastAsia" w:ascii="仿宋" w:hAnsi="仿宋" w:eastAsia="仿宋"/>
                <w:sz w:val="18"/>
                <w:szCs w:val="18"/>
              </w:rPr>
              <w:t>1000</w:t>
            </w:r>
          </w:p>
        </w:tc>
        <w:tc>
          <w:tcPr>
            <w:tcW w:w="929" w:type="dxa"/>
            <w:vAlign w:val="center"/>
          </w:tcPr>
          <w:p w14:paraId="343F4B29">
            <w:pPr>
              <w:widowControl/>
              <w:jc w:val="center"/>
              <w:textAlignment w:val="center"/>
              <w:rPr>
                <w:rFonts w:hint="eastAsia"/>
                <w:b/>
                <w:bCs/>
                <w:color w:val="000000"/>
                <w:sz w:val="21"/>
                <w:szCs w:val="21"/>
                <w:lang w:val="en-US" w:bidi="ar"/>
              </w:rPr>
            </w:pPr>
            <w:r>
              <w:rPr>
                <w:rFonts w:hint="eastAsia" w:ascii="仿宋" w:hAnsi="仿宋" w:eastAsia="仿宋"/>
                <w:sz w:val="18"/>
                <w:szCs w:val="18"/>
              </w:rPr>
              <w:t>0.14</w:t>
            </w:r>
          </w:p>
        </w:tc>
        <w:tc>
          <w:tcPr>
            <w:tcW w:w="1316" w:type="dxa"/>
            <w:vAlign w:val="center"/>
          </w:tcPr>
          <w:p w14:paraId="7B332A40">
            <w:pPr>
              <w:widowControl/>
              <w:jc w:val="center"/>
              <w:textAlignment w:val="center"/>
              <w:rPr>
                <w:rFonts w:hint="eastAsia"/>
                <w:b/>
                <w:bCs/>
                <w:color w:val="000000"/>
                <w:sz w:val="21"/>
                <w:szCs w:val="21"/>
                <w:lang w:val="en-US" w:bidi="ar"/>
              </w:rPr>
            </w:pPr>
            <w:r>
              <w:rPr>
                <w:rFonts w:hint="eastAsia" w:ascii="仿宋" w:hAnsi="仿宋" w:eastAsia="仿宋"/>
                <w:sz w:val="18"/>
                <w:szCs w:val="18"/>
              </w:rPr>
              <w:t>140</w:t>
            </w:r>
          </w:p>
        </w:tc>
      </w:tr>
      <w:tr w14:paraId="3F842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1" w:type="dxa"/>
            <w:vAlign w:val="center"/>
          </w:tcPr>
          <w:p w14:paraId="21644610">
            <w:pPr>
              <w:widowControl/>
              <w:jc w:val="center"/>
              <w:textAlignment w:val="center"/>
              <w:rPr>
                <w:rFonts w:hint="eastAsia"/>
                <w:b/>
                <w:bCs/>
                <w:color w:val="000000"/>
                <w:sz w:val="21"/>
                <w:szCs w:val="21"/>
                <w:lang w:val="en-US" w:bidi="ar"/>
              </w:rPr>
            </w:pPr>
            <w:r>
              <w:rPr>
                <w:rFonts w:hint="eastAsia" w:ascii="仿宋" w:hAnsi="仿宋" w:eastAsia="仿宋"/>
                <w:sz w:val="18"/>
                <w:szCs w:val="18"/>
              </w:rPr>
              <w:t>田宫头端子退针器</w:t>
            </w:r>
          </w:p>
        </w:tc>
        <w:tc>
          <w:tcPr>
            <w:tcW w:w="1964" w:type="dxa"/>
            <w:vAlign w:val="center"/>
          </w:tcPr>
          <w:p w14:paraId="1EE09B5F">
            <w:pPr>
              <w:widowControl/>
              <w:jc w:val="center"/>
              <w:textAlignment w:val="center"/>
              <w:rPr>
                <w:rFonts w:hint="eastAsia"/>
                <w:b/>
                <w:bCs/>
                <w:color w:val="000000"/>
                <w:sz w:val="21"/>
                <w:szCs w:val="21"/>
                <w:lang w:val="en-US" w:bidi="ar"/>
              </w:rPr>
            </w:pPr>
            <w:r>
              <w:rPr>
                <w:rFonts w:hint="eastAsia" w:ascii="仿宋" w:hAnsi="仿宋" w:eastAsia="仿宋"/>
                <w:sz w:val="18"/>
                <w:szCs w:val="18"/>
              </w:rPr>
              <w:t>　</w:t>
            </w:r>
          </w:p>
        </w:tc>
        <w:tc>
          <w:tcPr>
            <w:tcW w:w="1043" w:type="dxa"/>
            <w:vAlign w:val="center"/>
          </w:tcPr>
          <w:p w14:paraId="29B550E6">
            <w:pPr>
              <w:widowControl/>
              <w:jc w:val="center"/>
              <w:textAlignment w:val="center"/>
              <w:rPr>
                <w:rFonts w:hint="eastAsia"/>
                <w:b/>
                <w:bCs/>
                <w:color w:val="000000"/>
                <w:sz w:val="21"/>
                <w:szCs w:val="21"/>
                <w:lang w:val="en-US" w:bidi="ar"/>
              </w:rPr>
            </w:pPr>
          </w:p>
        </w:tc>
        <w:tc>
          <w:tcPr>
            <w:tcW w:w="867" w:type="dxa"/>
            <w:vAlign w:val="center"/>
          </w:tcPr>
          <w:p w14:paraId="2BED42AD">
            <w:pPr>
              <w:widowControl/>
              <w:jc w:val="center"/>
              <w:textAlignment w:val="center"/>
              <w:rPr>
                <w:rFonts w:hint="eastAsia"/>
                <w:b/>
                <w:bCs/>
                <w:color w:val="000000"/>
                <w:sz w:val="21"/>
                <w:szCs w:val="21"/>
                <w:lang w:val="en-US" w:bidi="ar"/>
              </w:rPr>
            </w:pPr>
          </w:p>
        </w:tc>
        <w:tc>
          <w:tcPr>
            <w:tcW w:w="696" w:type="dxa"/>
            <w:vAlign w:val="center"/>
          </w:tcPr>
          <w:p w14:paraId="4823A663">
            <w:pPr>
              <w:widowControl/>
              <w:jc w:val="center"/>
              <w:textAlignment w:val="center"/>
              <w:rPr>
                <w:rFonts w:hint="eastAsia"/>
                <w:b/>
                <w:bCs/>
                <w:color w:val="000000"/>
                <w:sz w:val="21"/>
                <w:szCs w:val="21"/>
                <w:lang w:val="en-US" w:bidi="ar"/>
              </w:rPr>
            </w:pPr>
            <w:r>
              <w:rPr>
                <w:rFonts w:hint="eastAsia" w:ascii="仿宋" w:hAnsi="仿宋" w:eastAsia="仿宋"/>
                <w:sz w:val="18"/>
                <w:szCs w:val="18"/>
              </w:rPr>
              <w:t>套</w:t>
            </w:r>
          </w:p>
        </w:tc>
        <w:tc>
          <w:tcPr>
            <w:tcW w:w="796" w:type="dxa"/>
            <w:vAlign w:val="center"/>
          </w:tcPr>
          <w:p w14:paraId="1AB2FF01">
            <w:pPr>
              <w:widowControl/>
              <w:jc w:val="center"/>
              <w:textAlignment w:val="center"/>
              <w:rPr>
                <w:rFonts w:hint="eastAsia"/>
                <w:b/>
                <w:bCs/>
                <w:color w:val="000000"/>
                <w:sz w:val="21"/>
                <w:szCs w:val="21"/>
                <w:lang w:val="en-US" w:bidi="ar"/>
              </w:rPr>
            </w:pPr>
            <w:r>
              <w:rPr>
                <w:rFonts w:hint="eastAsia" w:ascii="仿宋" w:hAnsi="仿宋" w:eastAsia="仿宋"/>
                <w:sz w:val="18"/>
                <w:szCs w:val="18"/>
              </w:rPr>
              <w:t>2</w:t>
            </w:r>
          </w:p>
        </w:tc>
        <w:tc>
          <w:tcPr>
            <w:tcW w:w="929" w:type="dxa"/>
            <w:vAlign w:val="center"/>
          </w:tcPr>
          <w:p w14:paraId="5FED9770">
            <w:pPr>
              <w:widowControl/>
              <w:jc w:val="center"/>
              <w:textAlignment w:val="center"/>
              <w:rPr>
                <w:rFonts w:hint="eastAsia"/>
                <w:b/>
                <w:bCs/>
                <w:color w:val="000000"/>
                <w:sz w:val="21"/>
                <w:szCs w:val="21"/>
                <w:lang w:val="en-US" w:bidi="ar"/>
              </w:rPr>
            </w:pPr>
            <w:r>
              <w:rPr>
                <w:rFonts w:hint="eastAsia" w:ascii="仿宋" w:hAnsi="仿宋" w:eastAsia="仿宋"/>
                <w:sz w:val="18"/>
                <w:szCs w:val="18"/>
              </w:rPr>
              <w:t>20</w:t>
            </w:r>
          </w:p>
        </w:tc>
        <w:tc>
          <w:tcPr>
            <w:tcW w:w="1316" w:type="dxa"/>
            <w:vAlign w:val="center"/>
          </w:tcPr>
          <w:p w14:paraId="38D787DE">
            <w:pPr>
              <w:widowControl/>
              <w:jc w:val="center"/>
              <w:textAlignment w:val="center"/>
              <w:rPr>
                <w:rFonts w:hint="eastAsia"/>
                <w:b/>
                <w:bCs/>
                <w:color w:val="000000"/>
                <w:sz w:val="21"/>
                <w:szCs w:val="21"/>
                <w:lang w:val="en-US" w:bidi="ar"/>
              </w:rPr>
            </w:pPr>
            <w:r>
              <w:rPr>
                <w:rFonts w:hint="eastAsia" w:ascii="仿宋" w:hAnsi="仿宋" w:eastAsia="仿宋"/>
                <w:sz w:val="18"/>
                <w:szCs w:val="18"/>
              </w:rPr>
              <w:t>40</w:t>
            </w:r>
          </w:p>
        </w:tc>
      </w:tr>
      <w:tr w14:paraId="408FB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1" w:type="dxa"/>
            <w:vAlign w:val="center"/>
          </w:tcPr>
          <w:p w14:paraId="4B60DBC8">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扎带</w:t>
            </w:r>
          </w:p>
        </w:tc>
        <w:tc>
          <w:tcPr>
            <w:tcW w:w="1964" w:type="dxa"/>
            <w:vAlign w:val="center"/>
          </w:tcPr>
          <w:p w14:paraId="5DDC6338">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3x200（厂标），1000条/包</w:t>
            </w:r>
          </w:p>
        </w:tc>
        <w:tc>
          <w:tcPr>
            <w:tcW w:w="1043" w:type="dxa"/>
            <w:vAlign w:val="center"/>
          </w:tcPr>
          <w:p w14:paraId="6AD733D5">
            <w:pPr>
              <w:widowControl/>
              <w:jc w:val="center"/>
              <w:textAlignment w:val="center"/>
              <w:rPr>
                <w:rFonts w:hint="eastAsia"/>
                <w:b/>
                <w:bCs/>
                <w:color w:val="000000"/>
                <w:sz w:val="21"/>
                <w:szCs w:val="21"/>
                <w:lang w:val="en-US" w:bidi="ar"/>
              </w:rPr>
            </w:pPr>
          </w:p>
        </w:tc>
        <w:tc>
          <w:tcPr>
            <w:tcW w:w="867" w:type="dxa"/>
            <w:vAlign w:val="center"/>
          </w:tcPr>
          <w:p w14:paraId="5CEC6013">
            <w:pPr>
              <w:widowControl/>
              <w:jc w:val="center"/>
              <w:textAlignment w:val="center"/>
              <w:rPr>
                <w:rFonts w:hint="eastAsia"/>
                <w:b/>
                <w:bCs/>
                <w:color w:val="000000"/>
                <w:sz w:val="21"/>
                <w:szCs w:val="21"/>
                <w:lang w:val="en-US" w:bidi="ar"/>
              </w:rPr>
            </w:pPr>
          </w:p>
        </w:tc>
        <w:tc>
          <w:tcPr>
            <w:tcW w:w="696" w:type="dxa"/>
            <w:vAlign w:val="center"/>
          </w:tcPr>
          <w:p w14:paraId="732E8FBE">
            <w:pPr>
              <w:widowControl/>
              <w:jc w:val="center"/>
              <w:textAlignment w:val="center"/>
              <w:rPr>
                <w:rFonts w:hint="eastAsia"/>
                <w:b/>
                <w:bCs/>
                <w:color w:val="000000"/>
                <w:sz w:val="21"/>
                <w:szCs w:val="21"/>
                <w:lang w:val="en-US" w:bidi="ar"/>
              </w:rPr>
            </w:pPr>
            <w:r>
              <w:rPr>
                <w:rFonts w:hint="eastAsia" w:ascii="仿宋" w:hAnsi="仿宋" w:eastAsia="仿宋"/>
                <w:color w:val="FF0000"/>
                <w:sz w:val="18"/>
                <w:szCs w:val="18"/>
              </w:rPr>
              <w:t>包</w:t>
            </w:r>
          </w:p>
        </w:tc>
        <w:tc>
          <w:tcPr>
            <w:tcW w:w="796" w:type="dxa"/>
            <w:vAlign w:val="center"/>
          </w:tcPr>
          <w:p w14:paraId="5C4D59DE">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3</w:t>
            </w:r>
          </w:p>
        </w:tc>
        <w:tc>
          <w:tcPr>
            <w:tcW w:w="929" w:type="dxa"/>
            <w:vAlign w:val="center"/>
          </w:tcPr>
          <w:p w14:paraId="1E7D7E94">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13</w:t>
            </w:r>
          </w:p>
        </w:tc>
        <w:tc>
          <w:tcPr>
            <w:tcW w:w="1316" w:type="dxa"/>
            <w:vAlign w:val="center"/>
          </w:tcPr>
          <w:p w14:paraId="4F6DC0F1">
            <w:pPr>
              <w:widowControl/>
              <w:jc w:val="center"/>
              <w:textAlignment w:val="center"/>
              <w:rPr>
                <w:rFonts w:hint="eastAsia"/>
                <w:b/>
                <w:bCs/>
                <w:color w:val="000000"/>
                <w:sz w:val="21"/>
                <w:szCs w:val="21"/>
                <w:lang w:val="en-US" w:bidi="ar"/>
              </w:rPr>
            </w:pPr>
            <w:r>
              <w:rPr>
                <w:rFonts w:hint="eastAsia" w:ascii="仿宋" w:hAnsi="仿宋" w:eastAsia="仿宋"/>
                <w:sz w:val="18"/>
                <w:szCs w:val="18"/>
              </w:rPr>
              <w:t>39</w:t>
            </w:r>
          </w:p>
        </w:tc>
      </w:tr>
      <w:tr w14:paraId="2AF8F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1" w:type="dxa"/>
            <w:vAlign w:val="center"/>
          </w:tcPr>
          <w:p w14:paraId="64FF830D">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套管10平方</w:t>
            </w:r>
          </w:p>
        </w:tc>
        <w:tc>
          <w:tcPr>
            <w:tcW w:w="1964" w:type="dxa"/>
            <w:vAlign w:val="center"/>
          </w:tcPr>
          <w:p w14:paraId="3953655C">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黄 绿 红，200只/包</w:t>
            </w:r>
          </w:p>
        </w:tc>
        <w:tc>
          <w:tcPr>
            <w:tcW w:w="1043" w:type="dxa"/>
            <w:vAlign w:val="center"/>
          </w:tcPr>
          <w:p w14:paraId="4F6459E1">
            <w:pPr>
              <w:widowControl/>
              <w:jc w:val="center"/>
              <w:textAlignment w:val="center"/>
              <w:rPr>
                <w:rFonts w:hint="eastAsia"/>
                <w:b/>
                <w:bCs/>
                <w:color w:val="000000"/>
                <w:sz w:val="21"/>
                <w:szCs w:val="21"/>
                <w:lang w:val="en-US" w:bidi="ar"/>
              </w:rPr>
            </w:pPr>
          </w:p>
        </w:tc>
        <w:tc>
          <w:tcPr>
            <w:tcW w:w="867" w:type="dxa"/>
            <w:vAlign w:val="center"/>
          </w:tcPr>
          <w:p w14:paraId="57D8F650">
            <w:pPr>
              <w:widowControl/>
              <w:jc w:val="center"/>
              <w:textAlignment w:val="center"/>
              <w:rPr>
                <w:rFonts w:hint="eastAsia"/>
                <w:b/>
                <w:bCs/>
                <w:color w:val="000000"/>
                <w:sz w:val="21"/>
                <w:szCs w:val="21"/>
                <w:lang w:val="en-US" w:bidi="ar"/>
              </w:rPr>
            </w:pPr>
          </w:p>
        </w:tc>
        <w:tc>
          <w:tcPr>
            <w:tcW w:w="696" w:type="dxa"/>
            <w:vAlign w:val="center"/>
          </w:tcPr>
          <w:p w14:paraId="396E3248">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包</w:t>
            </w:r>
          </w:p>
        </w:tc>
        <w:tc>
          <w:tcPr>
            <w:tcW w:w="796" w:type="dxa"/>
            <w:vAlign w:val="center"/>
          </w:tcPr>
          <w:p w14:paraId="538BB81E">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6</w:t>
            </w:r>
          </w:p>
        </w:tc>
        <w:tc>
          <w:tcPr>
            <w:tcW w:w="929" w:type="dxa"/>
            <w:vAlign w:val="center"/>
          </w:tcPr>
          <w:p w14:paraId="32232713">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8</w:t>
            </w:r>
          </w:p>
        </w:tc>
        <w:tc>
          <w:tcPr>
            <w:tcW w:w="1316" w:type="dxa"/>
            <w:vAlign w:val="center"/>
          </w:tcPr>
          <w:p w14:paraId="099EC505">
            <w:pPr>
              <w:widowControl/>
              <w:jc w:val="center"/>
              <w:textAlignment w:val="center"/>
              <w:rPr>
                <w:rFonts w:hint="eastAsia"/>
                <w:b/>
                <w:bCs/>
                <w:color w:val="000000"/>
                <w:sz w:val="21"/>
                <w:szCs w:val="21"/>
                <w:lang w:val="en-US" w:bidi="ar"/>
              </w:rPr>
            </w:pPr>
            <w:r>
              <w:rPr>
                <w:rFonts w:hint="eastAsia" w:ascii="仿宋" w:hAnsi="仿宋" w:eastAsia="仿宋"/>
                <w:sz w:val="18"/>
                <w:szCs w:val="18"/>
              </w:rPr>
              <w:t>48</w:t>
            </w:r>
          </w:p>
        </w:tc>
      </w:tr>
      <w:tr w14:paraId="0DE6D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1" w:type="dxa"/>
            <w:vAlign w:val="center"/>
          </w:tcPr>
          <w:p w14:paraId="2D436D23">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线号机色带</w:t>
            </w:r>
          </w:p>
        </w:tc>
        <w:tc>
          <w:tcPr>
            <w:tcW w:w="1964" w:type="dxa"/>
            <w:vAlign w:val="center"/>
          </w:tcPr>
          <w:p w14:paraId="0EBE9D67">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P800/PT-R80B</w:t>
            </w:r>
          </w:p>
        </w:tc>
        <w:tc>
          <w:tcPr>
            <w:tcW w:w="1043" w:type="dxa"/>
            <w:vAlign w:val="center"/>
          </w:tcPr>
          <w:p w14:paraId="41A9290C">
            <w:pPr>
              <w:widowControl/>
              <w:jc w:val="center"/>
              <w:textAlignment w:val="center"/>
              <w:rPr>
                <w:rFonts w:hint="eastAsia"/>
                <w:b/>
                <w:bCs/>
                <w:color w:val="000000"/>
                <w:sz w:val="21"/>
                <w:szCs w:val="21"/>
                <w:lang w:val="en-US" w:bidi="ar"/>
              </w:rPr>
            </w:pPr>
          </w:p>
        </w:tc>
        <w:tc>
          <w:tcPr>
            <w:tcW w:w="867" w:type="dxa"/>
            <w:vAlign w:val="center"/>
          </w:tcPr>
          <w:p w14:paraId="119886C8">
            <w:pPr>
              <w:widowControl/>
              <w:jc w:val="center"/>
              <w:textAlignment w:val="center"/>
              <w:rPr>
                <w:rFonts w:hint="eastAsia"/>
                <w:b/>
                <w:bCs/>
                <w:color w:val="000000"/>
                <w:sz w:val="21"/>
                <w:szCs w:val="21"/>
                <w:lang w:val="en-US" w:bidi="ar"/>
              </w:rPr>
            </w:pPr>
          </w:p>
        </w:tc>
        <w:tc>
          <w:tcPr>
            <w:tcW w:w="696" w:type="dxa"/>
            <w:vAlign w:val="center"/>
          </w:tcPr>
          <w:p w14:paraId="23775CD5">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卷</w:t>
            </w:r>
          </w:p>
        </w:tc>
        <w:tc>
          <w:tcPr>
            <w:tcW w:w="796" w:type="dxa"/>
            <w:vAlign w:val="center"/>
          </w:tcPr>
          <w:p w14:paraId="3531175E">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15</w:t>
            </w:r>
          </w:p>
        </w:tc>
        <w:tc>
          <w:tcPr>
            <w:tcW w:w="929" w:type="dxa"/>
            <w:vAlign w:val="center"/>
          </w:tcPr>
          <w:p w14:paraId="375A4FA2">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45</w:t>
            </w:r>
          </w:p>
        </w:tc>
        <w:tc>
          <w:tcPr>
            <w:tcW w:w="1316" w:type="dxa"/>
            <w:vAlign w:val="center"/>
          </w:tcPr>
          <w:p w14:paraId="1EADD591">
            <w:pPr>
              <w:widowControl/>
              <w:jc w:val="center"/>
              <w:textAlignment w:val="center"/>
              <w:rPr>
                <w:rFonts w:hint="eastAsia"/>
                <w:b/>
                <w:bCs/>
                <w:color w:val="000000"/>
                <w:sz w:val="21"/>
                <w:szCs w:val="21"/>
                <w:lang w:val="en-US" w:bidi="ar"/>
              </w:rPr>
            </w:pPr>
            <w:r>
              <w:rPr>
                <w:rFonts w:hint="eastAsia" w:ascii="仿宋" w:hAnsi="仿宋" w:eastAsia="仿宋"/>
                <w:sz w:val="18"/>
                <w:szCs w:val="18"/>
              </w:rPr>
              <w:t>675</w:t>
            </w:r>
          </w:p>
        </w:tc>
      </w:tr>
      <w:tr w14:paraId="79109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1" w:type="dxa"/>
            <w:vAlign w:val="center"/>
          </w:tcPr>
          <w:p w14:paraId="6C88C71C">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电线(黑色)</w:t>
            </w:r>
          </w:p>
        </w:tc>
        <w:tc>
          <w:tcPr>
            <w:tcW w:w="1964" w:type="dxa"/>
            <w:vAlign w:val="center"/>
          </w:tcPr>
          <w:p w14:paraId="564B7B20">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BVR0.5/100米-国标</w:t>
            </w:r>
          </w:p>
        </w:tc>
        <w:tc>
          <w:tcPr>
            <w:tcW w:w="1043" w:type="dxa"/>
            <w:vAlign w:val="center"/>
          </w:tcPr>
          <w:p w14:paraId="28BF6181">
            <w:pPr>
              <w:widowControl/>
              <w:jc w:val="center"/>
              <w:textAlignment w:val="center"/>
              <w:rPr>
                <w:rFonts w:hint="eastAsia"/>
                <w:b/>
                <w:bCs/>
                <w:color w:val="000000"/>
                <w:sz w:val="21"/>
                <w:szCs w:val="21"/>
                <w:lang w:val="en-US" w:bidi="ar"/>
              </w:rPr>
            </w:pPr>
          </w:p>
        </w:tc>
        <w:tc>
          <w:tcPr>
            <w:tcW w:w="867" w:type="dxa"/>
            <w:vAlign w:val="center"/>
          </w:tcPr>
          <w:p w14:paraId="510C5466">
            <w:pPr>
              <w:widowControl/>
              <w:jc w:val="center"/>
              <w:textAlignment w:val="center"/>
              <w:rPr>
                <w:rFonts w:hint="eastAsia"/>
                <w:b/>
                <w:bCs/>
                <w:color w:val="000000"/>
                <w:sz w:val="21"/>
                <w:szCs w:val="21"/>
                <w:lang w:val="en-US" w:bidi="ar"/>
              </w:rPr>
            </w:pPr>
          </w:p>
        </w:tc>
        <w:tc>
          <w:tcPr>
            <w:tcW w:w="696" w:type="dxa"/>
            <w:vAlign w:val="center"/>
          </w:tcPr>
          <w:p w14:paraId="610EB248">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卷</w:t>
            </w:r>
          </w:p>
        </w:tc>
        <w:tc>
          <w:tcPr>
            <w:tcW w:w="796" w:type="dxa"/>
            <w:vAlign w:val="center"/>
          </w:tcPr>
          <w:p w14:paraId="0BDA5D36">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60</w:t>
            </w:r>
          </w:p>
        </w:tc>
        <w:tc>
          <w:tcPr>
            <w:tcW w:w="929" w:type="dxa"/>
            <w:vAlign w:val="center"/>
          </w:tcPr>
          <w:p w14:paraId="5336870E">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60</w:t>
            </w:r>
          </w:p>
        </w:tc>
        <w:tc>
          <w:tcPr>
            <w:tcW w:w="1316" w:type="dxa"/>
            <w:vAlign w:val="center"/>
          </w:tcPr>
          <w:p w14:paraId="6DE804E4">
            <w:pPr>
              <w:widowControl/>
              <w:jc w:val="center"/>
              <w:textAlignment w:val="center"/>
              <w:rPr>
                <w:rFonts w:hint="eastAsia"/>
                <w:b/>
                <w:bCs/>
                <w:color w:val="000000"/>
                <w:sz w:val="21"/>
                <w:szCs w:val="21"/>
                <w:lang w:val="en-US" w:bidi="ar"/>
              </w:rPr>
            </w:pPr>
            <w:r>
              <w:rPr>
                <w:rFonts w:hint="eastAsia" w:ascii="仿宋" w:hAnsi="仿宋" w:eastAsia="仿宋"/>
                <w:sz w:val="18"/>
                <w:szCs w:val="18"/>
              </w:rPr>
              <w:t>3600</w:t>
            </w:r>
          </w:p>
        </w:tc>
      </w:tr>
      <w:tr w14:paraId="6FD4C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1" w:type="dxa"/>
            <w:vAlign w:val="center"/>
          </w:tcPr>
          <w:p w14:paraId="0BDA5CDE">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电线(黑色)</w:t>
            </w:r>
          </w:p>
        </w:tc>
        <w:tc>
          <w:tcPr>
            <w:tcW w:w="1964" w:type="dxa"/>
            <w:vAlign w:val="center"/>
          </w:tcPr>
          <w:p w14:paraId="53295C08">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BVR0.75/100米-国标</w:t>
            </w:r>
          </w:p>
        </w:tc>
        <w:tc>
          <w:tcPr>
            <w:tcW w:w="1043" w:type="dxa"/>
            <w:vAlign w:val="center"/>
          </w:tcPr>
          <w:p w14:paraId="74BC7F43">
            <w:pPr>
              <w:widowControl/>
              <w:jc w:val="center"/>
              <w:textAlignment w:val="center"/>
              <w:rPr>
                <w:rFonts w:hint="eastAsia"/>
                <w:b/>
                <w:bCs/>
                <w:color w:val="000000"/>
                <w:sz w:val="21"/>
                <w:szCs w:val="21"/>
                <w:lang w:val="en-US" w:bidi="ar"/>
              </w:rPr>
            </w:pPr>
          </w:p>
        </w:tc>
        <w:tc>
          <w:tcPr>
            <w:tcW w:w="867" w:type="dxa"/>
            <w:vAlign w:val="center"/>
          </w:tcPr>
          <w:p w14:paraId="7E6B1DCE">
            <w:pPr>
              <w:widowControl/>
              <w:jc w:val="center"/>
              <w:textAlignment w:val="center"/>
              <w:rPr>
                <w:rFonts w:hint="eastAsia"/>
                <w:b/>
                <w:bCs/>
                <w:color w:val="000000"/>
                <w:sz w:val="21"/>
                <w:szCs w:val="21"/>
                <w:lang w:val="en-US" w:bidi="ar"/>
              </w:rPr>
            </w:pPr>
          </w:p>
        </w:tc>
        <w:tc>
          <w:tcPr>
            <w:tcW w:w="696" w:type="dxa"/>
            <w:vAlign w:val="center"/>
          </w:tcPr>
          <w:p w14:paraId="6E635A66">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卷</w:t>
            </w:r>
          </w:p>
        </w:tc>
        <w:tc>
          <w:tcPr>
            <w:tcW w:w="796" w:type="dxa"/>
            <w:vAlign w:val="center"/>
          </w:tcPr>
          <w:p w14:paraId="748FF0EA">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40</w:t>
            </w:r>
          </w:p>
        </w:tc>
        <w:tc>
          <w:tcPr>
            <w:tcW w:w="929" w:type="dxa"/>
            <w:vAlign w:val="center"/>
          </w:tcPr>
          <w:p w14:paraId="511A3692">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70</w:t>
            </w:r>
          </w:p>
        </w:tc>
        <w:tc>
          <w:tcPr>
            <w:tcW w:w="1316" w:type="dxa"/>
            <w:vAlign w:val="center"/>
          </w:tcPr>
          <w:p w14:paraId="75AC58BA">
            <w:pPr>
              <w:widowControl/>
              <w:jc w:val="center"/>
              <w:textAlignment w:val="center"/>
              <w:rPr>
                <w:rFonts w:hint="eastAsia"/>
                <w:b/>
                <w:bCs/>
                <w:color w:val="000000"/>
                <w:sz w:val="21"/>
                <w:szCs w:val="21"/>
                <w:lang w:val="en-US" w:bidi="ar"/>
              </w:rPr>
            </w:pPr>
            <w:r>
              <w:rPr>
                <w:rFonts w:hint="eastAsia" w:ascii="仿宋" w:hAnsi="仿宋" w:eastAsia="仿宋"/>
                <w:sz w:val="18"/>
                <w:szCs w:val="18"/>
              </w:rPr>
              <w:t>2800</w:t>
            </w:r>
          </w:p>
        </w:tc>
      </w:tr>
      <w:tr w14:paraId="51F24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1" w:type="dxa"/>
            <w:vAlign w:val="center"/>
          </w:tcPr>
          <w:p w14:paraId="50169EC1">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电线(黑色)</w:t>
            </w:r>
          </w:p>
        </w:tc>
        <w:tc>
          <w:tcPr>
            <w:tcW w:w="1964" w:type="dxa"/>
            <w:vAlign w:val="center"/>
          </w:tcPr>
          <w:p w14:paraId="0ED51FAB">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BVR1.0/100米-国标</w:t>
            </w:r>
          </w:p>
        </w:tc>
        <w:tc>
          <w:tcPr>
            <w:tcW w:w="1043" w:type="dxa"/>
            <w:vAlign w:val="center"/>
          </w:tcPr>
          <w:p w14:paraId="212C9686">
            <w:pPr>
              <w:widowControl/>
              <w:jc w:val="center"/>
              <w:textAlignment w:val="center"/>
              <w:rPr>
                <w:rFonts w:hint="eastAsia"/>
                <w:b/>
                <w:bCs/>
                <w:color w:val="000000"/>
                <w:sz w:val="21"/>
                <w:szCs w:val="21"/>
                <w:lang w:val="en-US" w:bidi="ar"/>
              </w:rPr>
            </w:pPr>
          </w:p>
        </w:tc>
        <w:tc>
          <w:tcPr>
            <w:tcW w:w="867" w:type="dxa"/>
            <w:vAlign w:val="center"/>
          </w:tcPr>
          <w:p w14:paraId="46975D62">
            <w:pPr>
              <w:widowControl/>
              <w:jc w:val="center"/>
              <w:textAlignment w:val="center"/>
              <w:rPr>
                <w:rFonts w:hint="eastAsia"/>
                <w:b/>
                <w:bCs/>
                <w:color w:val="000000"/>
                <w:sz w:val="21"/>
                <w:szCs w:val="21"/>
                <w:lang w:val="en-US" w:bidi="ar"/>
              </w:rPr>
            </w:pPr>
          </w:p>
        </w:tc>
        <w:tc>
          <w:tcPr>
            <w:tcW w:w="696" w:type="dxa"/>
            <w:vAlign w:val="center"/>
          </w:tcPr>
          <w:p w14:paraId="37E6561D">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卷</w:t>
            </w:r>
          </w:p>
        </w:tc>
        <w:tc>
          <w:tcPr>
            <w:tcW w:w="796" w:type="dxa"/>
            <w:vAlign w:val="center"/>
          </w:tcPr>
          <w:p w14:paraId="1A826463">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20</w:t>
            </w:r>
          </w:p>
        </w:tc>
        <w:tc>
          <w:tcPr>
            <w:tcW w:w="929" w:type="dxa"/>
            <w:vAlign w:val="center"/>
          </w:tcPr>
          <w:p w14:paraId="1751F93E">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90</w:t>
            </w:r>
          </w:p>
        </w:tc>
        <w:tc>
          <w:tcPr>
            <w:tcW w:w="1316" w:type="dxa"/>
            <w:vAlign w:val="center"/>
          </w:tcPr>
          <w:p w14:paraId="3ED379BE">
            <w:pPr>
              <w:widowControl/>
              <w:jc w:val="center"/>
              <w:textAlignment w:val="center"/>
              <w:rPr>
                <w:rFonts w:hint="eastAsia"/>
                <w:b/>
                <w:bCs/>
                <w:color w:val="000000"/>
                <w:sz w:val="21"/>
                <w:szCs w:val="21"/>
                <w:lang w:val="en-US" w:bidi="ar"/>
              </w:rPr>
            </w:pPr>
            <w:r>
              <w:rPr>
                <w:rFonts w:hint="eastAsia" w:ascii="仿宋" w:hAnsi="仿宋" w:eastAsia="仿宋"/>
                <w:sz w:val="18"/>
                <w:szCs w:val="18"/>
              </w:rPr>
              <w:t>1800</w:t>
            </w:r>
          </w:p>
        </w:tc>
      </w:tr>
      <w:tr w14:paraId="6AE01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1" w:type="dxa"/>
            <w:vAlign w:val="center"/>
          </w:tcPr>
          <w:p w14:paraId="57821208">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电线(黑色)</w:t>
            </w:r>
          </w:p>
        </w:tc>
        <w:tc>
          <w:tcPr>
            <w:tcW w:w="1964" w:type="dxa"/>
            <w:vAlign w:val="center"/>
          </w:tcPr>
          <w:p w14:paraId="33FAACDA">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BLV10/100米</w:t>
            </w:r>
          </w:p>
        </w:tc>
        <w:tc>
          <w:tcPr>
            <w:tcW w:w="1043" w:type="dxa"/>
            <w:vAlign w:val="center"/>
          </w:tcPr>
          <w:p w14:paraId="32C5E8E9">
            <w:pPr>
              <w:widowControl/>
              <w:jc w:val="center"/>
              <w:textAlignment w:val="center"/>
              <w:rPr>
                <w:rFonts w:hint="eastAsia"/>
                <w:b/>
                <w:bCs/>
                <w:color w:val="000000"/>
                <w:sz w:val="21"/>
                <w:szCs w:val="21"/>
                <w:lang w:val="en-US" w:bidi="ar"/>
              </w:rPr>
            </w:pPr>
          </w:p>
        </w:tc>
        <w:tc>
          <w:tcPr>
            <w:tcW w:w="867" w:type="dxa"/>
            <w:vAlign w:val="center"/>
          </w:tcPr>
          <w:p w14:paraId="6D84F195">
            <w:pPr>
              <w:widowControl/>
              <w:jc w:val="center"/>
              <w:textAlignment w:val="center"/>
              <w:rPr>
                <w:rFonts w:hint="eastAsia"/>
                <w:b/>
                <w:bCs/>
                <w:color w:val="000000"/>
                <w:sz w:val="21"/>
                <w:szCs w:val="21"/>
                <w:lang w:val="en-US" w:bidi="ar"/>
              </w:rPr>
            </w:pPr>
          </w:p>
        </w:tc>
        <w:tc>
          <w:tcPr>
            <w:tcW w:w="696" w:type="dxa"/>
            <w:vAlign w:val="center"/>
          </w:tcPr>
          <w:p w14:paraId="2034D126">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卷</w:t>
            </w:r>
          </w:p>
        </w:tc>
        <w:tc>
          <w:tcPr>
            <w:tcW w:w="796" w:type="dxa"/>
            <w:vAlign w:val="center"/>
          </w:tcPr>
          <w:p w14:paraId="25486790">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1</w:t>
            </w:r>
          </w:p>
        </w:tc>
        <w:tc>
          <w:tcPr>
            <w:tcW w:w="929" w:type="dxa"/>
            <w:vAlign w:val="center"/>
          </w:tcPr>
          <w:p w14:paraId="65B9C119">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100</w:t>
            </w:r>
          </w:p>
        </w:tc>
        <w:tc>
          <w:tcPr>
            <w:tcW w:w="1316" w:type="dxa"/>
            <w:vAlign w:val="center"/>
          </w:tcPr>
          <w:p w14:paraId="2231C85B">
            <w:pPr>
              <w:widowControl/>
              <w:jc w:val="center"/>
              <w:textAlignment w:val="center"/>
              <w:rPr>
                <w:rFonts w:hint="eastAsia"/>
                <w:b/>
                <w:bCs/>
                <w:color w:val="000000"/>
                <w:sz w:val="21"/>
                <w:szCs w:val="21"/>
                <w:lang w:val="en-US" w:bidi="ar"/>
              </w:rPr>
            </w:pPr>
            <w:r>
              <w:rPr>
                <w:rFonts w:hint="eastAsia" w:ascii="仿宋" w:hAnsi="仿宋" w:eastAsia="仿宋"/>
                <w:sz w:val="18"/>
                <w:szCs w:val="18"/>
              </w:rPr>
              <w:t>100</w:t>
            </w:r>
          </w:p>
        </w:tc>
      </w:tr>
      <w:tr w14:paraId="413D2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1" w:type="dxa"/>
            <w:vAlign w:val="center"/>
          </w:tcPr>
          <w:p w14:paraId="30E96046">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插针</w:t>
            </w:r>
          </w:p>
        </w:tc>
        <w:tc>
          <w:tcPr>
            <w:tcW w:w="1964" w:type="dxa"/>
            <w:vAlign w:val="center"/>
          </w:tcPr>
          <w:p w14:paraId="041F3B2B">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E1008，1000只/包</w:t>
            </w:r>
          </w:p>
        </w:tc>
        <w:tc>
          <w:tcPr>
            <w:tcW w:w="1043" w:type="dxa"/>
            <w:vAlign w:val="center"/>
          </w:tcPr>
          <w:p w14:paraId="3D2D9D04">
            <w:pPr>
              <w:widowControl/>
              <w:jc w:val="center"/>
              <w:textAlignment w:val="center"/>
              <w:rPr>
                <w:rFonts w:hint="eastAsia"/>
                <w:b/>
                <w:bCs/>
                <w:color w:val="000000"/>
                <w:sz w:val="21"/>
                <w:szCs w:val="21"/>
                <w:lang w:val="en-US" w:bidi="ar"/>
              </w:rPr>
            </w:pPr>
          </w:p>
        </w:tc>
        <w:tc>
          <w:tcPr>
            <w:tcW w:w="867" w:type="dxa"/>
            <w:vAlign w:val="center"/>
          </w:tcPr>
          <w:p w14:paraId="19ED655E">
            <w:pPr>
              <w:widowControl/>
              <w:jc w:val="center"/>
              <w:textAlignment w:val="center"/>
              <w:rPr>
                <w:rFonts w:hint="eastAsia"/>
                <w:b/>
                <w:bCs/>
                <w:color w:val="000000"/>
                <w:sz w:val="21"/>
                <w:szCs w:val="21"/>
                <w:lang w:val="en-US" w:bidi="ar"/>
              </w:rPr>
            </w:pPr>
          </w:p>
        </w:tc>
        <w:tc>
          <w:tcPr>
            <w:tcW w:w="696" w:type="dxa"/>
            <w:vAlign w:val="center"/>
          </w:tcPr>
          <w:p w14:paraId="4356827E">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包</w:t>
            </w:r>
          </w:p>
        </w:tc>
        <w:tc>
          <w:tcPr>
            <w:tcW w:w="796" w:type="dxa"/>
            <w:vAlign w:val="center"/>
          </w:tcPr>
          <w:p w14:paraId="68D8F037">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20</w:t>
            </w:r>
          </w:p>
        </w:tc>
        <w:tc>
          <w:tcPr>
            <w:tcW w:w="929" w:type="dxa"/>
            <w:vAlign w:val="center"/>
          </w:tcPr>
          <w:p w14:paraId="65846304">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10</w:t>
            </w:r>
          </w:p>
        </w:tc>
        <w:tc>
          <w:tcPr>
            <w:tcW w:w="1316" w:type="dxa"/>
            <w:vAlign w:val="center"/>
          </w:tcPr>
          <w:p w14:paraId="22D78605">
            <w:pPr>
              <w:widowControl/>
              <w:jc w:val="center"/>
              <w:textAlignment w:val="center"/>
              <w:rPr>
                <w:rFonts w:hint="eastAsia"/>
                <w:b/>
                <w:bCs/>
                <w:color w:val="000000"/>
                <w:sz w:val="21"/>
                <w:szCs w:val="21"/>
                <w:lang w:val="en-US" w:bidi="ar"/>
              </w:rPr>
            </w:pPr>
            <w:r>
              <w:rPr>
                <w:rFonts w:hint="eastAsia" w:ascii="仿宋" w:hAnsi="仿宋" w:eastAsia="仿宋"/>
                <w:sz w:val="18"/>
                <w:szCs w:val="18"/>
              </w:rPr>
              <w:t>200</w:t>
            </w:r>
          </w:p>
        </w:tc>
      </w:tr>
      <w:tr w14:paraId="5F2E8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1" w:type="dxa"/>
            <w:vAlign w:val="center"/>
          </w:tcPr>
          <w:p w14:paraId="612A6C4E">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接线端子</w:t>
            </w:r>
          </w:p>
        </w:tc>
        <w:tc>
          <w:tcPr>
            <w:tcW w:w="1964" w:type="dxa"/>
            <w:vAlign w:val="center"/>
          </w:tcPr>
          <w:p w14:paraId="3389D217">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Sv1.25-3，1000只/包，红</w:t>
            </w:r>
          </w:p>
        </w:tc>
        <w:tc>
          <w:tcPr>
            <w:tcW w:w="1043" w:type="dxa"/>
            <w:vAlign w:val="center"/>
          </w:tcPr>
          <w:p w14:paraId="494D8975">
            <w:pPr>
              <w:widowControl/>
              <w:jc w:val="center"/>
              <w:textAlignment w:val="center"/>
              <w:rPr>
                <w:rFonts w:hint="eastAsia"/>
                <w:b/>
                <w:bCs/>
                <w:color w:val="000000"/>
                <w:sz w:val="21"/>
                <w:szCs w:val="21"/>
                <w:lang w:val="en-US" w:bidi="ar"/>
              </w:rPr>
            </w:pPr>
          </w:p>
        </w:tc>
        <w:tc>
          <w:tcPr>
            <w:tcW w:w="867" w:type="dxa"/>
            <w:vAlign w:val="center"/>
          </w:tcPr>
          <w:p w14:paraId="3E9F23D2">
            <w:pPr>
              <w:widowControl/>
              <w:jc w:val="center"/>
              <w:textAlignment w:val="center"/>
              <w:rPr>
                <w:rFonts w:hint="eastAsia"/>
                <w:b/>
                <w:bCs/>
                <w:color w:val="000000"/>
                <w:sz w:val="21"/>
                <w:szCs w:val="21"/>
                <w:lang w:val="en-US" w:bidi="ar"/>
              </w:rPr>
            </w:pPr>
          </w:p>
        </w:tc>
        <w:tc>
          <w:tcPr>
            <w:tcW w:w="696" w:type="dxa"/>
            <w:vAlign w:val="center"/>
          </w:tcPr>
          <w:p w14:paraId="7A2E12B7">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包</w:t>
            </w:r>
          </w:p>
        </w:tc>
        <w:tc>
          <w:tcPr>
            <w:tcW w:w="796" w:type="dxa"/>
            <w:vAlign w:val="center"/>
          </w:tcPr>
          <w:p w14:paraId="5490F81B">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20</w:t>
            </w:r>
          </w:p>
        </w:tc>
        <w:tc>
          <w:tcPr>
            <w:tcW w:w="929" w:type="dxa"/>
            <w:vAlign w:val="center"/>
          </w:tcPr>
          <w:p w14:paraId="588B06F0">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20</w:t>
            </w:r>
          </w:p>
        </w:tc>
        <w:tc>
          <w:tcPr>
            <w:tcW w:w="1316" w:type="dxa"/>
            <w:vAlign w:val="center"/>
          </w:tcPr>
          <w:p w14:paraId="68960AF0">
            <w:pPr>
              <w:widowControl/>
              <w:jc w:val="center"/>
              <w:textAlignment w:val="center"/>
              <w:rPr>
                <w:rFonts w:hint="eastAsia"/>
                <w:b/>
                <w:bCs/>
                <w:color w:val="000000"/>
                <w:sz w:val="21"/>
                <w:szCs w:val="21"/>
                <w:lang w:val="en-US" w:bidi="ar"/>
              </w:rPr>
            </w:pPr>
            <w:r>
              <w:rPr>
                <w:rFonts w:hint="eastAsia" w:ascii="仿宋" w:hAnsi="仿宋" w:eastAsia="仿宋"/>
                <w:sz w:val="18"/>
                <w:szCs w:val="18"/>
              </w:rPr>
              <w:t>400</w:t>
            </w:r>
          </w:p>
        </w:tc>
      </w:tr>
      <w:tr w14:paraId="694E9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1" w:type="dxa"/>
            <w:vAlign w:val="center"/>
          </w:tcPr>
          <w:p w14:paraId="17D6B8FD">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接线端子</w:t>
            </w:r>
          </w:p>
        </w:tc>
        <w:tc>
          <w:tcPr>
            <w:tcW w:w="1964" w:type="dxa"/>
            <w:vAlign w:val="center"/>
          </w:tcPr>
          <w:p w14:paraId="23837EFB">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UT1.5-5，1000只/包</w:t>
            </w:r>
          </w:p>
        </w:tc>
        <w:tc>
          <w:tcPr>
            <w:tcW w:w="1043" w:type="dxa"/>
            <w:vAlign w:val="center"/>
          </w:tcPr>
          <w:p w14:paraId="06AB1816">
            <w:pPr>
              <w:widowControl/>
              <w:jc w:val="center"/>
              <w:textAlignment w:val="center"/>
              <w:rPr>
                <w:rFonts w:hint="eastAsia"/>
                <w:b/>
                <w:bCs/>
                <w:color w:val="000000"/>
                <w:sz w:val="21"/>
                <w:szCs w:val="21"/>
                <w:lang w:val="en-US" w:bidi="ar"/>
              </w:rPr>
            </w:pPr>
          </w:p>
        </w:tc>
        <w:tc>
          <w:tcPr>
            <w:tcW w:w="867" w:type="dxa"/>
            <w:vAlign w:val="center"/>
          </w:tcPr>
          <w:p w14:paraId="6CC7C09B">
            <w:pPr>
              <w:widowControl/>
              <w:jc w:val="center"/>
              <w:textAlignment w:val="center"/>
              <w:rPr>
                <w:rFonts w:hint="eastAsia"/>
                <w:b/>
                <w:bCs/>
                <w:color w:val="000000"/>
                <w:sz w:val="21"/>
                <w:szCs w:val="21"/>
                <w:lang w:val="en-US" w:bidi="ar"/>
              </w:rPr>
            </w:pPr>
          </w:p>
        </w:tc>
        <w:tc>
          <w:tcPr>
            <w:tcW w:w="696" w:type="dxa"/>
            <w:vAlign w:val="center"/>
          </w:tcPr>
          <w:p w14:paraId="4634F87D">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包</w:t>
            </w:r>
          </w:p>
        </w:tc>
        <w:tc>
          <w:tcPr>
            <w:tcW w:w="796" w:type="dxa"/>
            <w:vAlign w:val="center"/>
          </w:tcPr>
          <w:p w14:paraId="792DA8C0">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3</w:t>
            </w:r>
          </w:p>
        </w:tc>
        <w:tc>
          <w:tcPr>
            <w:tcW w:w="929" w:type="dxa"/>
            <w:vAlign w:val="center"/>
          </w:tcPr>
          <w:p w14:paraId="67AFC9AE">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40</w:t>
            </w:r>
          </w:p>
        </w:tc>
        <w:tc>
          <w:tcPr>
            <w:tcW w:w="1316" w:type="dxa"/>
            <w:vAlign w:val="center"/>
          </w:tcPr>
          <w:p w14:paraId="5DD902D5">
            <w:pPr>
              <w:widowControl/>
              <w:jc w:val="center"/>
              <w:textAlignment w:val="center"/>
              <w:rPr>
                <w:rFonts w:hint="eastAsia"/>
                <w:b/>
                <w:bCs/>
                <w:color w:val="000000"/>
                <w:sz w:val="21"/>
                <w:szCs w:val="21"/>
                <w:lang w:val="en-US" w:bidi="ar"/>
              </w:rPr>
            </w:pPr>
            <w:r>
              <w:rPr>
                <w:rFonts w:hint="eastAsia" w:ascii="仿宋" w:hAnsi="仿宋" w:eastAsia="仿宋"/>
                <w:sz w:val="18"/>
                <w:szCs w:val="18"/>
              </w:rPr>
              <w:t>120</w:t>
            </w:r>
          </w:p>
        </w:tc>
      </w:tr>
      <w:tr w14:paraId="1806C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1" w:type="dxa"/>
            <w:vAlign w:val="center"/>
          </w:tcPr>
          <w:p w14:paraId="062DD998">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接线端子</w:t>
            </w:r>
          </w:p>
        </w:tc>
        <w:tc>
          <w:tcPr>
            <w:tcW w:w="1964" w:type="dxa"/>
            <w:vAlign w:val="center"/>
          </w:tcPr>
          <w:p w14:paraId="28014B47">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SV1.25-4，1000只/包</w:t>
            </w:r>
          </w:p>
        </w:tc>
        <w:tc>
          <w:tcPr>
            <w:tcW w:w="1043" w:type="dxa"/>
            <w:vAlign w:val="center"/>
          </w:tcPr>
          <w:p w14:paraId="54B198F7">
            <w:pPr>
              <w:widowControl/>
              <w:jc w:val="center"/>
              <w:textAlignment w:val="center"/>
              <w:rPr>
                <w:rFonts w:hint="eastAsia"/>
                <w:b/>
                <w:bCs/>
                <w:color w:val="000000"/>
                <w:sz w:val="21"/>
                <w:szCs w:val="21"/>
                <w:lang w:val="en-US" w:bidi="ar"/>
              </w:rPr>
            </w:pPr>
          </w:p>
        </w:tc>
        <w:tc>
          <w:tcPr>
            <w:tcW w:w="867" w:type="dxa"/>
            <w:vAlign w:val="center"/>
          </w:tcPr>
          <w:p w14:paraId="3C462215">
            <w:pPr>
              <w:widowControl/>
              <w:jc w:val="center"/>
              <w:textAlignment w:val="center"/>
              <w:rPr>
                <w:rFonts w:hint="eastAsia"/>
                <w:b/>
                <w:bCs/>
                <w:color w:val="000000"/>
                <w:sz w:val="21"/>
                <w:szCs w:val="21"/>
                <w:lang w:val="en-US" w:bidi="ar"/>
              </w:rPr>
            </w:pPr>
          </w:p>
        </w:tc>
        <w:tc>
          <w:tcPr>
            <w:tcW w:w="696" w:type="dxa"/>
            <w:vAlign w:val="center"/>
          </w:tcPr>
          <w:p w14:paraId="69965E1C">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包</w:t>
            </w:r>
          </w:p>
        </w:tc>
        <w:tc>
          <w:tcPr>
            <w:tcW w:w="796" w:type="dxa"/>
            <w:vAlign w:val="center"/>
          </w:tcPr>
          <w:p w14:paraId="48A55A3F">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15</w:t>
            </w:r>
          </w:p>
        </w:tc>
        <w:tc>
          <w:tcPr>
            <w:tcW w:w="929" w:type="dxa"/>
            <w:vAlign w:val="center"/>
          </w:tcPr>
          <w:p w14:paraId="0A840951">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21</w:t>
            </w:r>
          </w:p>
        </w:tc>
        <w:tc>
          <w:tcPr>
            <w:tcW w:w="1316" w:type="dxa"/>
            <w:vAlign w:val="center"/>
          </w:tcPr>
          <w:p w14:paraId="06662785">
            <w:pPr>
              <w:widowControl/>
              <w:jc w:val="center"/>
              <w:textAlignment w:val="center"/>
              <w:rPr>
                <w:rFonts w:hint="eastAsia"/>
                <w:b/>
                <w:bCs/>
                <w:color w:val="000000"/>
                <w:sz w:val="21"/>
                <w:szCs w:val="21"/>
                <w:lang w:val="en-US" w:bidi="ar"/>
              </w:rPr>
            </w:pPr>
            <w:r>
              <w:rPr>
                <w:rFonts w:hint="eastAsia" w:ascii="仿宋" w:hAnsi="仿宋" w:eastAsia="仿宋"/>
                <w:sz w:val="18"/>
                <w:szCs w:val="18"/>
              </w:rPr>
              <w:t>315</w:t>
            </w:r>
          </w:p>
        </w:tc>
      </w:tr>
      <w:tr w14:paraId="573FE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1" w:type="dxa"/>
            <w:vAlign w:val="center"/>
          </w:tcPr>
          <w:p w14:paraId="57951D4C">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接线端子</w:t>
            </w:r>
          </w:p>
        </w:tc>
        <w:tc>
          <w:tcPr>
            <w:tcW w:w="1964" w:type="dxa"/>
            <w:vAlign w:val="center"/>
          </w:tcPr>
          <w:p w14:paraId="0E91CE8B">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OT1.5-10，100只/包</w:t>
            </w:r>
          </w:p>
        </w:tc>
        <w:tc>
          <w:tcPr>
            <w:tcW w:w="1043" w:type="dxa"/>
            <w:vAlign w:val="center"/>
          </w:tcPr>
          <w:p w14:paraId="0AAD6D7C">
            <w:pPr>
              <w:widowControl/>
              <w:jc w:val="center"/>
              <w:textAlignment w:val="center"/>
              <w:rPr>
                <w:rFonts w:hint="eastAsia"/>
                <w:b/>
                <w:bCs/>
                <w:color w:val="000000"/>
                <w:sz w:val="21"/>
                <w:szCs w:val="21"/>
                <w:lang w:val="en-US" w:bidi="ar"/>
              </w:rPr>
            </w:pPr>
          </w:p>
        </w:tc>
        <w:tc>
          <w:tcPr>
            <w:tcW w:w="867" w:type="dxa"/>
            <w:vAlign w:val="center"/>
          </w:tcPr>
          <w:p w14:paraId="3A4DF05C">
            <w:pPr>
              <w:widowControl/>
              <w:jc w:val="center"/>
              <w:textAlignment w:val="center"/>
              <w:rPr>
                <w:rFonts w:hint="eastAsia"/>
                <w:b/>
                <w:bCs/>
                <w:color w:val="000000"/>
                <w:sz w:val="21"/>
                <w:szCs w:val="21"/>
                <w:lang w:val="en-US" w:bidi="ar"/>
              </w:rPr>
            </w:pPr>
          </w:p>
        </w:tc>
        <w:tc>
          <w:tcPr>
            <w:tcW w:w="696" w:type="dxa"/>
            <w:vAlign w:val="center"/>
          </w:tcPr>
          <w:p w14:paraId="5B0AC9BE">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包</w:t>
            </w:r>
          </w:p>
        </w:tc>
        <w:tc>
          <w:tcPr>
            <w:tcW w:w="796" w:type="dxa"/>
            <w:vAlign w:val="center"/>
          </w:tcPr>
          <w:p w14:paraId="47EA7370">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6</w:t>
            </w:r>
          </w:p>
        </w:tc>
        <w:tc>
          <w:tcPr>
            <w:tcW w:w="929" w:type="dxa"/>
            <w:vAlign w:val="center"/>
          </w:tcPr>
          <w:p w14:paraId="085B5B5E">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13</w:t>
            </w:r>
          </w:p>
        </w:tc>
        <w:tc>
          <w:tcPr>
            <w:tcW w:w="1316" w:type="dxa"/>
            <w:vAlign w:val="center"/>
          </w:tcPr>
          <w:p w14:paraId="33CCEA29">
            <w:pPr>
              <w:widowControl/>
              <w:jc w:val="center"/>
              <w:textAlignment w:val="center"/>
              <w:rPr>
                <w:rFonts w:hint="eastAsia"/>
                <w:b/>
                <w:bCs/>
                <w:color w:val="000000"/>
                <w:sz w:val="21"/>
                <w:szCs w:val="21"/>
                <w:lang w:val="en-US" w:bidi="ar"/>
              </w:rPr>
            </w:pPr>
            <w:r>
              <w:rPr>
                <w:rFonts w:hint="eastAsia" w:ascii="仿宋" w:hAnsi="仿宋" w:eastAsia="仿宋"/>
                <w:sz w:val="18"/>
                <w:szCs w:val="18"/>
              </w:rPr>
              <w:t>78</w:t>
            </w:r>
          </w:p>
        </w:tc>
      </w:tr>
      <w:tr w14:paraId="299DA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1" w:type="dxa"/>
            <w:vAlign w:val="center"/>
          </w:tcPr>
          <w:p w14:paraId="49558CEA">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接线端子</w:t>
            </w:r>
          </w:p>
        </w:tc>
        <w:tc>
          <w:tcPr>
            <w:tcW w:w="1964" w:type="dxa"/>
            <w:vAlign w:val="center"/>
          </w:tcPr>
          <w:p w14:paraId="720BC62B">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SC10-8，100只/包</w:t>
            </w:r>
          </w:p>
        </w:tc>
        <w:tc>
          <w:tcPr>
            <w:tcW w:w="1043" w:type="dxa"/>
            <w:vAlign w:val="center"/>
          </w:tcPr>
          <w:p w14:paraId="48BE65AB">
            <w:pPr>
              <w:widowControl/>
              <w:jc w:val="center"/>
              <w:textAlignment w:val="center"/>
              <w:rPr>
                <w:rFonts w:hint="eastAsia"/>
                <w:b/>
                <w:bCs/>
                <w:color w:val="000000"/>
                <w:sz w:val="21"/>
                <w:szCs w:val="21"/>
                <w:lang w:val="en-US" w:bidi="ar"/>
              </w:rPr>
            </w:pPr>
          </w:p>
        </w:tc>
        <w:tc>
          <w:tcPr>
            <w:tcW w:w="867" w:type="dxa"/>
            <w:vAlign w:val="center"/>
          </w:tcPr>
          <w:p w14:paraId="4B4F2950">
            <w:pPr>
              <w:widowControl/>
              <w:jc w:val="center"/>
              <w:textAlignment w:val="center"/>
              <w:rPr>
                <w:rFonts w:hint="eastAsia"/>
                <w:b/>
                <w:bCs/>
                <w:color w:val="000000"/>
                <w:sz w:val="21"/>
                <w:szCs w:val="21"/>
                <w:lang w:val="en-US" w:bidi="ar"/>
              </w:rPr>
            </w:pPr>
          </w:p>
        </w:tc>
        <w:tc>
          <w:tcPr>
            <w:tcW w:w="696" w:type="dxa"/>
            <w:vAlign w:val="center"/>
          </w:tcPr>
          <w:p w14:paraId="36F0B3E3">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包</w:t>
            </w:r>
          </w:p>
        </w:tc>
        <w:tc>
          <w:tcPr>
            <w:tcW w:w="796" w:type="dxa"/>
            <w:vAlign w:val="center"/>
          </w:tcPr>
          <w:p w14:paraId="4B31CC6D">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5</w:t>
            </w:r>
          </w:p>
        </w:tc>
        <w:tc>
          <w:tcPr>
            <w:tcW w:w="929" w:type="dxa"/>
            <w:vAlign w:val="center"/>
          </w:tcPr>
          <w:p w14:paraId="507C5DF1">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25</w:t>
            </w:r>
          </w:p>
        </w:tc>
        <w:tc>
          <w:tcPr>
            <w:tcW w:w="1316" w:type="dxa"/>
            <w:vAlign w:val="center"/>
          </w:tcPr>
          <w:p w14:paraId="4E2CD96A">
            <w:pPr>
              <w:widowControl/>
              <w:jc w:val="center"/>
              <w:textAlignment w:val="center"/>
              <w:rPr>
                <w:rFonts w:hint="eastAsia"/>
                <w:b/>
                <w:bCs/>
                <w:color w:val="000000"/>
                <w:sz w:val="21"/>
                <w:szCs w:val="21"/>
                <w:lang w:val="en-US" w:bidi="ar"/>
              </w:rPr>
            </w:pPr>
            <w:r>
              <w:rPr>
                <w:rFonts w:hint="eastAsia" w:ascii="仿宋" w:hAnsi="仿宋" w:eastAsia="仿宋"/>
                <w:sz w:val="18"/>
                <w:szCs w:val="18"/>
              </w:rPr>
              <w:t>125</w:t>
            </w:r>
          </w:p>
        </w:tc>
      </w:tr>
      <w:tr w14:paraId="43FB3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1" w:type="dxa"/>
            <w:vAlign w:val="center"/>
          </w:tcPr>
          <w:p w14:paraId="1F7B96E0">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接线端子</w:t>
            </w:r>
          </w:p>
        </w:tc>
        <w:tc>
          <w:tcPr>
            <w:tcW w:w="1964" w:type="dxa"/>
            <w:vAlign w:val="center"/>
          </w:tcPr>
          <w:p w14:paraId="6357C147">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TE1008，1000只/包</w:t>
            </w:r>
          </w:p>
        </w:tc>
        <w:tc>
          <w:tcPr>
            <w:tcW w:w="1043" w:type="dxa"/>
            <w:vAlign w:val="center"/>
          </w:tcPr>
          <w:p w14:paraId="389E9995">
            <w:pPr>
              <w:widowControl/>
              <w:jc w:val="center"/>
              <w:textAlignment w:val="center"/>
              <w:rPr>
                <w:rFonts w:hint="eastAsia"/>
                <w:b/>
                <w:bCs/>
                <w:color w:val="000000"/>
                <w:sz w:val="21"/>
                <w:szCs w:val="21"/>
                <w:lang w:val="en-US" w:bidi="ar"/>
              </w:rPr>
            </w:pPr>
          </w:p>
        </w:tc>
        <w:tc>
          <w:tcPr>
            <w:tcW w:w="867" w:type="dxa"/>
            <w:vAlign w:val="center"/>
          </w:tcPr>
          <w:p w14:paraId="3776CC56">
            <w:pPr>
              <w:widowControl/>
              <w:jc w:val="center"/>
              <w:textAlignment w:val="center"/>
              <w:rPr>
                <w:rFonts w:hint="eastAsia"/>
                <w:b/>
                <w:bCs/>
                <w:color w:val="000000"/>
                <w:sz w:val="21"/>
                <w:szCs w:val="21"/>
                <w:lang w:val="en-US" w:bidi="ar"/>
              </w:rPr>
            </w:pPr>
          </w:p>
        </w:tc>
        <w:tc>
          <w:tcPr>
            <w:tcW w:w="696" w:type="dxa"/>
            <w:vAlign w:val="center"/>
          </w:tcPr>
          <w:p w14:paraId="6389C599">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包</w:t>
            </w:r>
          </w:p>
        </w:tc>
        <w:tc>
          <w:tcPr>
            <w:tcW w:w="796" w:type="dxa"/>
            <w:vAlign w:val="center"/>
          </w:tcPr>
          <w:p w14:paraId="376E6DED">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2</w:t>
            </w:r>
          </w:p>
        </w:tc>
        <w:tc>
          <w:tcPr>
            <w:tcW w:w="929" w:type="dxa"/>
            <w:vAlign w:val="center"/>
          </w:tcPr>
          <w:p w14:paraId="227BF3CB">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13</w:t>
            </w:r>
          </w:p>
        </w:tc>
        <w:tc>
          <w:tcPr>
            <w:tcW w:w="1316" w:type="dxa"/>
            <w:vAlign w:val="center"/>
          </w:tcPr>
          <w:p w14:paraId="08446C4B">
            <w:pPr>
              <w:widowControl/>
              <w:jc w:val="center"/>
              <w:textAlignment w:val="center"/>
              <w:rPr>
                <w:rFonts w:hint="eastAsia"/>
                <w:b/>
                <w:bCs/>
                <w:color w:val="000000"/>
                <w:sz w:val="21"/>
                <w:szCs w:val="21"/>
                <w:lang w:val="en-US" w:bidi="ar"/>
              </w:rPr>
            </w:pPr>
            <w:r>
              <w:rPr>
                <w:rFonts w:hint="eastAsia" w:ascii="仿宋" w:hAnsi="仿宋" w:eastAsia="仿宋"/>
                <w:sz w:val="18"/>
                <w:szCs w:val="18"/>
              </w:rPr>
              <w:t>26</w:t>
            </w:r>
          </w:p>
        </w:tc>
      </w:tr>
      <w:tr w14:paraId="05D07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1" w:type="dxa"/>
            <w:vAlign w:val="center"/>
          </w:tcPr>
          <w:p w14:paraId="18CF65C6">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线号管</w:t>
            </w:r>
          </w:p>
        </w:tc>
        <w:tc>
          <w:tcPr>
            <w:tcW w:w="1964" w:type="dxa"/>
            <w:vAlign w:val="center"/>
          </w:tcPr>
          <w:p w14:paraId="67802323">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1平方，80m/卷</w:t>
            </w:r>
          </w:p>
        </w:tc>
        <w:tc>
          <w:tcPr>
            <w:tcW w:w="1043" w:type="dxa"/>
            <w:vAlign w:val="center"/>
          </w:tcPr>
          <w:p w14:paraId="39D0D71F">
            <w:pPr>
              <w:widowControl/>
              <w:jc w:val="center"/>
              <w:textAlignment w:val="center"/>
              <w:rPr>
                <w:rFonts w:hint="eastAsia"/>
                <w:b/>
                <w:bCs/>
                <w:color w:val="000000"/>
                <w:sz w:val="21"/>
                <w:szCs w:val="21"/>
                <w:lang w:val="en-US" w:bidi="ar"/>
              </w:rPr>
            </w:pPr>
          </w:p>
        </w:tc>
        <w:tc>
          <w:tcPr>
            <w:tcW w:w="867" w:type="dxa"/>
            <w:vAlign w:val="center"/>
          </w:tcPr>
          <w:p w14:paraId="1BD99F33">
            <w:pPr>
              <w:widowControl/>
              <w:jc w:val="center"/>
              <w:textAlignment w:val="center"/>
              <w:rPr>
                <w:rFonts w:hint="eastAsia"/>
                <w:b/>
                <w:bCs/>
                <w:color w:val="000000"/>
                <w:sz w:val="21"/>
                <w:szCs w:val="21"/>
                <w:lang w:val="en-US" w:bidi="ar"/>
              </w:rPr>
            </w:pPr>
          </w:p>
        </w:tc>
        <w:tc>
          <w:tcPr>
            <w:tcW w:w="696" w:type="dxa"/>
            <w:vAlign w:val="center"/>
          </w:tcPr>
          <w:p w14:paraId="06BD2054">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卷</w:t>
            </w:r>
          </w:p>
        </w:tc>
        <w:tc>
          <w:tcPr>
            <w:tcW w:w="796" w:type="dxa"/>
            <w:vAlign w:val="center"/>
          </w:tcPr>
          <w:p w14:paraId="208DDDDB">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9</w:t>
            </w:r>
          </w:p>
        </w:tc>
        <w:tc>
          <w:tcPr>
            <w:tcW w:w="929" w:type="dxa"/>
            <w:vAlign w:val="center"/>
          </w:tcPr>
          <w:p w14:paraId="7D84DBE5">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20</w:t>
            </w:r>
          </w:p>
        </w:tc>
        <w:tc>
          <w:tcPr>
            <w:tcW w:w="1316" w:type="dxa"/>
            <w:vAlign w:val="center"/>
          </w:tcPr>
          <w:p w14:paraId="6CF4C904">
            <w:pPr>
              <w:widowControl/>
              <w:jc w:val="center"/>
              <w:textAlignment w:val="center"/>
              <w:rPr>
                <w:rFonts w:hint="eastAsia"/>
                <w:b/>
                <w:bCs/>
                <w:color w:val="000000"/>
                <w:sz w:val="21"/>
                <w:szCs w:val="21"/>
                <w:lang w:val="en-US" w:bidi="ar"/>
              </w:rPr>
            </w:pPr>
            <w:r>
              <w:rPr>
                <w:rFonts w:hint="eastAsia" w:ascii="仿宋" w:hAnsi="仿宋" w:eastAsia="仿宋"/>
                <w:sz w:val="18"/>
                <w:szCs w:val="18"/>
              </w:rPr>
              <w:t>180</w:t>
            </w:r>
          </w:p>
        </w:tc>
      </w:tr>
      <w:tr w14:paraId="62AF8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1" w:type="dxa"/>
            <w:vAlign w:val="center"/>
          </w:tcPr>
          <w:p w14:paraId="2A501F3C">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线号管</w:t>
            </w:r>
          </w:p>
        </w:tc>
        <w:tc>
          <w:tcPr>
            <w:tcW w:w="1964" w:type="dxa"/>
            <w:vAlign w:val="center"/>
          </w:tcPr>
          <w:p w14:paraId="5ECB1012">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0.75平方，80m/卷</w:t>
            </w:r>
          </w:p>
        </w:tc>
        <w:tc>
          <w:tcPr>
            <w:tcW w:w="1043" w:type="dxa"/>
            <w:vAlign w:val="center"/>
          </w:tcPr>
          <w:p w14:paraId="2F34631F">
            <w:pPr>
              <w:widowControl/>
              <w:jc w:val="center"/>
              <w:textAlignment w:val="center"/>
              <w:rPr>
                <w:rFonts w:hint="eastAsia"/>
                <w:b/>
                <w:bCs/>
                <w:color w:val="000000"/>
                <w:sz w:val="21"/>
                <w:szCs w:val="21"/>
                <w:lang w:val="en-US" w:bidi="ar"/>
              </w:rPr>
            </w:pPr>
          </w:p>
        </w:tc>
        <w:tc>
          <w:tcPr>
            <w:tcW w:w="867" w:type="dxa"/>
            <w:vAlign w:val="center"/>
          </w:tcPr>
          <w:p w14:paraId="07CB7B46">
            <w:pPr>
              <w:widowControl/>
              <w:jc w:val="center"/>
              <w:textAlignment w:val="center"/>
              <w:rPr>
                <w:rFonts w:hint="eastAsia"/>
                <w:b/>
                <w:bCs/>
                <w:color w:val="000000"/>
                <w:sz w:val="21"/>
                <w:szCs w:val="21"/>
                <w:lang w:val="en-US" w:bidi="ar"/>
              </w:rPr>
            </w:pPr>
          </w:p>
        </w:tc>
        <w:tc>
          <w:tcPr>
            <w:tcW w:w="696" w:type="dxa"/>
            <w:vAlign w:val="center"/>
          </w:tcPr>
          <w:p w14:paraId="2444EC32">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卷</w:t>
            </w:r>
          </w:p>
        </w:tc>
        <w:tc>
          <w:tcPr>
            <w:tcW w:w="796" w:type="dxa"/>
            <w:vAlign w:val="center"/>
          </w:tcPr>
          <w:p w14:paraId="032603BF">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9</w:t>
            </w:r>
          </w:p>
        </w:tc>
        <w:tc>
          <w:tcPr>
            <w:tcW w:w="929" w:type="dxa"/>
            <w:vAlign w:val="center"/>
          </w:tcPr>
          <w:p w14:paraId="646A7819">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20</w:t>
            </w:r>
          </w:p>
        </w:tc>
        <w:tc>
          <w:tcPr>
            <w:tcW w:w="1316" w:type="dxa"/>
            <w:vAlign w:val="center"/>
          </w:tcPr>
          <w:p w14:paraId="638E3C63">
            <w:pPr>
              <w:widowControl/>
              <w:jc w:val="center"/>
              <w:textAlignment w:val="center"/>
              <w:rPr>
                <w:rFonts w:hint="eastAsia"/>
                <w:b/>
                <w:bCs/>
                <w:color w:val="000000"/>
                <w:sz w:val="21"/>
                <w:szCs w:val="21"/>
                <w:lang w:val="en-US" w:bidi="ar"/>
              </w:rPr>
            </w:pPr>
            <w:r>
              <w:rPr>
                <w:rFonts w:hint="eastAsia" w:ascii="仿宋" w:hAnsi="仿宋" w:eastAsia="仿宋"/>
                <w:sz w:val="18"/>
                <w:szCs w:val="18"/>
              </w:rPr>
              <w:t>180</w:t>
            </w:r>
          </w:p>
        </w:tc>
      </w:tr>
      <w:tr w14:paraId="2B6E0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1" w:type="dxa"/>
            <w:vAlign w:val="center"/>
          </w:tcPr>
          <w:p w14:paraId="0232F3BE">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3相断路器</w:t>
            </w:r>
          </w:p>
        </w:tc>
        <w:tc>
          <w:tcPr>
            <w:tcW w:w="1964" w:type="dxa"/>
            <w:vAlign w:val="center"/>
          </w:tcPr>
          <w:p w14:paraId="77BD7BAA">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CDM3/10A</w:t>
            </w:r>
          </w:p>
        </w:tc>
        <w:tc>
          <w:tcPr>
            <w:tcW w:w="1043" w:type="dxa"/>
            <w:vAlign w:val="center"/>
          </w:tcPr>
          <w:p w14:paraId="3B3E1914">
            <w:pPr>
              <w:widowControl/>
              <w:jc w:val="center"/>
              <w:textAlignment w:val="center"/>
              <w:rPr>
                <w:rFonts w:hint="eastAsia"/>
                <w:b/>
                <w:bCs/>
                <w:color w:val="000000"/>
                <w:sz w:val="21"/>
                <w:szCs w:val="21"/>
                <w:lang w:val="en-US" w:bidi="ar"/>
              </w:rPr>
            </w:pPr>
          </w:p>
        </w:tc>
        <w:tc>
          <w:tcPr>
            <w:tcW w:w="867" w:type="dxa"/>
            <w:vAlign w:val="center"/>
          </w:tcPr>
          <w:p w14:paraId="5854E975">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德力西</w:t>
            </w:r>
          </w:p>
        </w:tc>
        <w:tc>
          <w:tcPr>
            <w:tcW w:w="696" w:type="dxa"/>
            <w:vAlign w:val="center"/>
          </w:tcPr>
          <w:p w14:paraId="4C8D1B80">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台</w:t>
            </w:r>
          </w:p>
        </w:tc>
        <w:tc>
          <w:tcPr>
            <w:tcW w:w="796" w:type="dxa"/>
            <w:vAlign w:val="center"/>
          </w:tcPr>
          <w:p w14:paraId="5C64C9DA">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2</w:t>
            </w:r>
          </w:p>
        </w:tc>
        <w:tc>
          <w:tcPr>
            <w:tcW w:w="929" w:type="dxa"/>
            <w:vAlign w:val="center"/>
          </w:tcPr>
          <w:p w14:paraId="21A08D8F">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80</w:t>
            </w:r>
          </w:p>
        </w:tc>
        <w:tc>
          <w:tcPr>
            <w:tcW w:w="1316" w:type="dxa"/>
            <w:vAlign w:val="center"/>
          </w:tcPr>
          <w:p w14:paraId="276366DD">
            <w:pPr>
              <w:widowControl/>
              <w:jc w:val="center"/>
              <w:textAlignment w:val="center"/>
              <w:rPr>
                <w:rFonts w:hint="eastAsia"/>
                <w:b/>
                <w:bCs/>
                <w:color w:val="000000"/>
                <w:sz w:val="21"/>
                <w:szCs w:val="21"/>
                <w:lang w:val="en-US" w:bidi="ar"/>
              </w:rPr>
            </w:pPr>
            <w:r>
              <w:rPr>
                <w:rFonts w:hint="eastAsia" w:ascii="仿宋" w:hAnsi="仿宋" w:eastAsia="仿宋"/>
                <w:sz w:val="18"/>
                <w:szCs w:val="18"/>
              </w:rPr>
              <w:t>160</w:t>
            </w:r>
          </w:p>
        </w:tc>
      </w:tr>
      <w:tr w14:paraId="505D4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1" w:type="dxa"/>
            <w:vAlign w:val="bottom"/>
          </w:tcPr>
          <w:p w14:paraId="3694AF4F">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人脸识别模块</w:t>
            </w:r>
          </w:p>
        </w:tc>
        <w:tc>
          <w:tcPr>
            <w:tcW w:w="1964" w:type="dxa"/>
            <w:vAlign w:val="bottom"/>
          </w:tcPr>
          <w:p w14:paraId="01162964">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A43S 人脸+指纹</w:t>
            </w:r>
          </w:p>
        </w:tc>
        <w:tc>
          <w:tcPr>
            <w:tcW w:w="1043" w:type="dxa"/>
            <w:vAlign w:val="bottom"/>
          </w:tcPr>
          <w:p w14:paraId="4A3EA3F0">
            <w:pPr>
              <w:widowControl/>
              <w:jc w:val="center"/>
              <w:textAlignment w:val="center"/>
              <w:rPr>
                <w:rFonts w:hint="eastAsia"/>
                <w:b/>
                <w:bCs/>
                <w:color w:val="000000"/>
                <w:sz w:val="21"/>
                <w:szCs w:val="21"/>
                <w:lang w:val="en-US" w:bidi="ar"/>
              </w:rPr>
            </w:pPr>
          </w:p>
        </w:tc>
        <w:tc>
          <w:tcPr>
            <w:tcW w:w="867" w:type="dxa"/>
            <w:vAlign w:val="bottom"/>
          </w:tcPr>
          <w:p w14:paraId="60241A62">
            <w:pPr>
              <w:widowControl/>
              <w:jc w:val="center"/>
              <w:textAlignment w:val="center"/>
              <w:rPr>
                <w:rFonts w:hint="eastAsia"/>
                <w:b/>
                <w:bCs/>
                <w:color w:val="000000"/>
                <w:sz w:val="21"/>
                <w:szCs w:val="21"/>
                <w:lang w:val="en-US" w:bidi="ar"/>
              </w:rPr>
            </w:pPr>
          </w:p>
        </w:tc>
        <w:tc>
          <w:tcPr>
            <w:tcW w:w="696" w:type="dxa"/>
            <w:vAlign w:val="bottom"/>
          </w:tcPr>
          <w:p w14:paraId="641511FE">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套</w:t>
            </w:r>
          </w:p>
        </w:tc>
        <w:tc>
          <w:tcPr>
            <w:tcW w:w="796" w:type="dxa"/>
            <w:vAlign w:val="bottom"/>
          </w:tcPr>
          <w:p w14:paraId="176028CC">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1</w:t>
            </w:r>
          </w:p>
        </w:tc>
        <w:tc>
          <w:tcPr>
            <w:tcW w:w="929" w:type="dxa"/>
            <w:vAlign w:val="bottom"/>
          </w:tcPr>
          <w:p w14:paraId="5F09E6AF">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390</w:t>
            </w:r>
          </w:p>
        </w:tc>
        <w:tc>
          <w:tcPr>
            <w:tcW w:w="1316" w:type="dxa"/>
            <w:vAlign w:val="center"/>
          </w:tcPr>
          <w:p w14:paraId="19E3B9D8">
            <w:pPr>
              <w:widowControl/>
              <w:jc w:val="center"/>
              <w:textAlignment w:val="center"/>
              <w:rPr>
                <w:rFonts w:hint="eastAsia"/>
                <w:b/>
                <w:bCs/>
                <w:color w:val="000000"/>
                <w:sz w:val="21"/>
                <w:szCs w:val="21"/>
                <w:lang w:val="en-US" w:bidi="ar"/>
              </w:rPr>
            </w:pPr>
            <w:r>
              <w:rPr>
                <w:rFonts w:hint="eastAsia" w:ascii="仿宋" w:hAnsi="仿宋" w:eastAsia="仿宋"/>
                <w:sz w:val="18"/>
                <w:szCs w:val="18"/>
              </w:rPr>
              <w:t>390</w:t>
            </w:r>
          </w:p>
        </w:tc>
      </w:tr>
      <w:tr w14:paraId="158E5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1" w:type="dxa"/>
            <w:vAlign w:val="bottom"/>
          </w:tcPr>
          <w:p w14:paraId="257A6375">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12V转24V电源模块</w:t>
            </w:r>
          </w:p>
        </w:tc>
        <w:tc>
          <w:tcPr>
            <w:tcW w:w="1964" w:type="dxa"/>
            <w:vAlign w:val="bottom"/>
          </w:tcPr>
          <w:p w14:paraId="634654C5">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12V转24V5A</w:t>
            </w:r>
          </w:p>
        </w:tc>
        <w:tc>
          <w:tcPr>
            <w:tcW w:w="1043" w:type="dxa"/>
            <w:vAlign w:val="bottom"/>
          </w:tcPr>
          <w:p w14:paraId="1C2EFE88">
            <w:pPr>
              <w:widowControl/>
              <w:jc w:val="center"/>
              <w:textAlignment w:val="center"/>
              <w:rPr>
                <w:rFonts w:hint="eastAsia"/>
                <w:b/>
                <w:bCs/>
                <w:color w:val="000000"/>
                <w:sz w:val="21"/>
                <w:szCs w:val="21"/>
                <w:lang w:val="en-US" w:bidi="ar"/>
              </w:rPr>
            </w:pPr>
          </w:p>
        </w:tc>
        <w:tc>
          <w:tcPr>
            <w:tcW w:w="867" w:type="dxa"/>
            <w:vAlign w:val="bottom"/>
          </w:tcPr>
          <w:p w14:paraId="51E76FA3">
            <w:pPr>
              <w:widowControl/>
              <w:jc w:val="center"/>
              <w:textAlignment w:val="center"/>
              <w:rPr>
                <w:rFonts w:hint="eastAsia"/>
                <w:b/>
                <w:bCs/>
                <w:color w:val="000000"/>
                <w:sz w:val="21"/>
                <w:szCs w:val="21"/>
                <w:lang w:val="en-US" w:bidi="ar"/>
              </w:rPr>
            </w:pPr>
          </w:p>
        </w:tc>
        <w:tc>
          <w:tcPr>
            <w:tcW w:w="696" w:type="dxa"/>
            <w:vAlign w:val="bottom"/>
          </w:tcPr>
          <w:p w14:paraId="36B29DF3">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套</w:t>
            </w:r>
          </w:p>
        </w:tc>
        <w:tc>
          <w:tcPr>
            <w:tcW w:w="796" w:type="dxa"/>
            <w:vAlign w:val="bottom"/>
          </w:tcPr>
          <w:p w14:paraId="7D625608">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1</w:t>
            </w:r>
          </w:p>
        </w:tc>
        <w:tc>
          <w:tcPr>
            <w:tcW w:w="929" w:type="dxa"/>
            <w:vAlign w:val="bottom"/>
          </w:tcPr>
          <w:p w14:paraId="408B5A2E">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42</w:t>
            </w:r>
          </w:p>
        </w:tc>
        <w:tc>
          <w:tcPr>
            <w:tcW w:w="1316" w:type="dxa"/>
            <w:vAlign w:val="center"/>
          </w:tcPr>
          <w:p w14:paraId="3D0F787E">
            <w:pPr>
              <w:widowControl/>
              <w:jc w:val="center"/>
              <w:textAlignment w:val="center"/>
              <w:rPr>
                <w:rFonts w:hint="eastAsia"/>
                <w:b/>
                <w:bCs/>
                <w:color w:val="000000"/>
                <w:sz w:val="21"/>
                <w:szCs w:val="21"/>
                <w:lang w:val="en-US" w:bidi="ar"/>
              </w:rPr>
            </w:pPr>
            <w:r>
              <w:rPr>
                <w:rFonts w:hint="eastAsia" w:ascii="仿宋" w:hAnsi="仿宋" w:eastAsia="仿宋"/>
                <w:sz w:val="18"/>
                <w:szCs w:val="18"/>
              </w:rPr>
              <w:t>42</w:t>
            </w:r>
          </w:p>
        </w:tc>
      </w:tr>
      <w:tr w14:paraId="16808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1" w:type="dxa"/>
            <w:vAlign w:val="bottom"/>
          </w:tcPr>
          <w:p w14:paraId="1066DCFF">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HEAYI-光电传感器</w:t>
            </w:r>
          </w:p>
        </w:tc>
        <w:tc>
          <w:tcPr>
            <w:tcW w:w="1964" w:type="dxa"/>
            <w:vAlign w:val="bottom"/>
          </w:tcPr>
          <w:p w14:paraId="5538CBD9">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ZL-B05N</w:t>
            </w:r>
          </w:p>
        </w:tc>
        <w:tc>
          <w:tcPr>
            <w:tcW w:w="1043" w:type="dxa"/>
            <w:vAlign w:val="bottom"/>
          </w:tcPr>
          <w:p w14:paraId="7EF119EC">
            <w:pPr>
              <w:widowControl/>
              <w:jc w:val="center"/>
              <w:textAlignment w:val="center"/>
              <w:rPr>
                <w:rFonts w:hint="eastAsia"/>
                <w:b/>
                <w:bCs/>
                <w:color w:val="000000"/>
                <w:sz w:val="21"/>
                <w:szCs w:val="21"/>
                <w:lang w:val="en-US" w:bidi="ar"/>
              </w:rPr>
            </w:pPr>
          </w:p>
        </w:tc>
        <w:tc>
          <w:tcPr>
            <w:tcW w:w="867" w:type="dxa"/>
            <w:vAlign w:val="bottom"/>
          </w:tcPr>
          <w:p w14:paraId="027C67A0">
            <w:pPr>
              <w:widowControl/>
              <w:jc w:val="center"/>
              <w:textAlignment w:val="center"/>
              <w:rPr>
                <w:rFonts w:hint="eastAsia"/>
                <w:b/>
                <w:bCs/>
                <w:color w:val="000000"/>
                <w:sz w:val="21"/>
                <w:szCs w:val="21"/>
                <w:lang w:val="en-US" w:bidi="ar"/>
              </w:rPr>
            </w:pPr>
          </w:p>
        </w:tc>
        <w:tc>
          <w:tcPr>
            <w:tcW w:w="696" w:type="dxa"/>
            <w:vAlign w:val="bottom"/>
          </w:tcPr>
          <w:p w14:paraId="79A02662">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套</w:t>
            </w:r>
          </w:p>
        </w:tc>
        <w:tc>
          <w:tcPr>
            <w:tcW w:w="796" w:type="dxa"/>
            <w:vAlign w:val="bottom"/>
          </w:tcPr>
          <w:p w14:paraId="0FED85D4">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30</w:t>
            </w:r>
          </w:p>
        </w:tc>
        <w:tc>
          <w:tcPr>
            <w:tcW w:w="929" w:type="dxa"/>
            <w:vAlign w:val="bottom"/>
          </w:tcPr>
          <w:p w14:paraId="2633C2C0">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80</w:t>
            </w:r>
          </w:p>
        </w:tc>
        <w:tc>
          <w:tcPr>
            <w:tcW w:w="1316" w:type="dxa"/>
            <w:vAlign w:val="center"/>
          </w:tcPr>
          <w:p w14:paraId="2AC30416">
            <w:pPr>
              <w:widowControl/>
              <w:jc w:val="center"/>
              <w:textAlignment w:val="center"/>
              <w:rPr>
                <w:rFonts w:hint="eastAsia"/>
                <w:b/>
                <w:bCs/>
                <w:color w:val="000000"/>
                <w:sz w:val="21"/>
                <w:szCs w:val="21"/>
                <w:lang w:val="en-US" w:bidi="ar"/>
              </w:rPr>
            </w:pPr>
            <w:r>
              <w:rPr>
                <w:rFonts w:hint="eastAsia" w:ascii="仿宋" w:hAnsi="仿宋" w:eastAsia="仿宋"/>
                <w:sz w:val="18"/>
                <w:szCs w:val="18"/>
              </w:rPr>
              <w:t>2400</w:t>
            </w:r>
          </w:p>
        </w:tc>
      </w:tr>
      <w:tr w14:paraId="49C22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1" w:type="dxa"/>
            <w:vAlign w:val="bottom"/>
          </w:tcPr>
          <w:p w14:paraId="5CA068D0">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磁性开关</w:t>
            </w:r>
          </w:p>
        </w:tc>
        <w:tc>
          <w:tcPr>
            <w:tcW w:w="1964" w:type="dxa"/>
            <w:vAlign w:val="bottom"/>
          </w:tcPr>
          <w:p w14:paraId="10E1C95C">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CMSG-020</w:t>
            </w:r>
          </w:p>
        </w:tc>
        <w:tc>
          <w:tcPr>
            <w:tcW w:w="1043" w:type="dxa"/>
            <w:vAlign w:val="bottom"/>
          </w:tcPr>
          <w:p w14:paraId="40F68113">
            <w:pPr>
              <w:widowControl/>
              <w:jc w:val="center"/>
              <w:textAlignment w:val="center"/>
              <w:rPr>
                <w:rFonts w:hint="eastAsia"/>
                <w:b/>
                <w:bCs/>
                <w:color w:val="000000"/>
                <w:sz w:val="21"/>
                <w:szCs w:val="21"/>
                <w:lang w:val="en-US" w:bidi="ar"/>
              </w:rPr>
            </w:pPr>
          </w:p>
        </w:tc>
        <w:tc>
          <w:tcPr>
            <w:tcW w:w="867" w:type="dxa"/>
            <w:vAlign w:val="bottom"/>
          </w:tcPr>
          <w:p w14:paraId="4BC287A6">
            <w:pPr>
              <w:widowControl/>
              <w:jc w:val="center"/>
              <w:textAlignment w:val="center"/>
              <w:rPr>
                <w:rFonts w:hint="eastAsia"/>
                <w:b/>
                <w:bCs/>
                <w:color w:val="000000"/>
                <w:sz w:val="21"/>
                <w:szCs w:val="21"/>
                <w:lang w:val="en-US" w:bidi="ar"/>
              </w:rPr>
            </w:pPr>
          </w:p>
        </w:tc>
        <w:tc>
          <w:tcPr>
            <w:tcW w:w="696" w:type="dxa"/>
            <w:vAlign w:val="bottom"/>
          </w:tcPr>
          <w:p w14:paraId="00DACBAB">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套</w:t>
            </w:r>
          </w:p>
        </w:tc>
        <w:tc>
          <w:tcPr>
            <w:tcW w:w="796" w:type="dxa"/>
            <w:vAlign w:val="bottom"/>
          </w:tcPr>
          <w:p w14:paraId="64C402DC">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40</w:t>
            </w:r>
          </w:p>
        </w:tc>
        <w:tc>
          <w:tcPr>
            <w:tcW w:w="929" w:type="dxa"/>
            <w:vAlign w:val="bottom"/>
          </w:tcPr>
          <w:p w14:paraId="4EAEA46A">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15</w:t>
            </w:r>
          </w:p>
        </w:tc>
        <w:tc>
          <w:tcPr>
            <w:tcW w:w="1316" w:type="dxa"/>
            <w:vAlign w:val="center"/>
          </w:tcPr>
          <w:p w14:paraId="1CE64A6E">
            <w:pPr>
              <w:widowControl/>
              <w:jc w:val="center"/>
              <w:textAlignment w:val="center"/>
              <w:rPr>
                <w:rFonts w:hint="eastAsia"/>
                <w:b/>
                <w:bCs/>
                <w:color w:val="000000"/>
                <w:sz w:val="21"/>
                <w:szCs w:val="21"/>
                <w:lang w:val="en-US" w:bidi="ar"/>
              </w:rPr>
            </w:pPr>
            <w:r>
              <w:rPr>
                <w:rFonts w:hint="eastAsia" w:ascii="仿宋" w:hAnsi="仿宋" w:eastAsia="仿宋"/>
                <w:sz w:val="18"/>
                <w:szCs w:val="18"/>
              </w:rPr>
              <w:t>600</w:t>
            </w:r>
          </w:p>
        </w:tc>
      </w:tr>
      <w:tr w14:paraId="105E4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1" w:type="dxa"/>
            <w:vAlign w:val="bottom"/>
          </w:tcPr>
          <w:p w14:paraId="37A7AA64">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光纤传感器</w:t>
            </w:r>
          </w:p>
        </w:tc>
        <w:tc>
          <w:tcPr>
            <w:tcW w:w="1964" w:type="dxa"/>
            <w:vAlign w:val="bottom"/>
          </w:tcPr>
          <w:p w14:paraId="36409552">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 xml:space="preserve">FM-E31 </w:t>
            </w:r>
          </w:p>
        </w:tc>
        <w:tc>
          <w:tcPr>
            <w:tcW w:w="1043" w:type="dxa"/>
            <w:vAlign w:val="bottom"/>
          </w:tcPr>
          <w:p w14:paraId="66AD4035">
            <w:pPr>
              <w:widowControl/>
              <w:jc w:val="center"/>
              <w:textAlignment w:val="center"/>
              <w:rPr>
                <w:rFonts w:hint="eastAsia"/>
                <w:b/>
                <w:bCs/>
                <w:color w:val="000000"/>
                <w:sz w:val="21"/>
                <w:szCs w:val="21"/>
                <w:lang w:val="en-US" w:bidi="ar"/>
              </w:rPr>
            </w:pPr>
          </w:p>
        </w:tc>
        <w:tc>
          <w:tcPr>
            <w:tcW w:w="867" w:type="dxa"/>
            <w:vAlign w:val="bottom"/>
          </w:tcPr>
          <w:p w14:paraId="1F850DCB">
            <w:pPr>
              <w:widowControl/>
              <w:jc w:val="center"/>
              <w:textAlignment w:val="center"/>
              <w:rPr>
                <w:rFonts w:hint="eastAsia"/>
                <w:b/>
                <w:bCs/>
                <w:color w:val="000000"/>
                <w:sz w:val="21"/>
                <w:szCs w:val="21"/>
                <w:lang w:val="en-US" w:bidi="ar"/>
              </w:rPr>
            </w:pPr>
          </w:p>
        </w:tc>
        <w:tc>
          <w:tcPr>
            <w:tcW w:w="696" w:type="dxa"/>
            <w:vAlign w:val="bottom"/>
          </w:tcPr>
          <w:p w14:paraId="4E6EE4BC">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套</w:t>
            </w:r>
          </w:p>
        </w:tc>
        <w:tc>
          <w:tcPr>
            <w:tcW w:w="796" w:type="dxa"/>
            <w:vAlign w:val="bottom"/>
          </w:tcPr>
          <w:p w14:paraId="0F49DEC9">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20</w:t>
            </w:r>
          </w:p>
        </w:tc>
        <w:tc>
          <w:tcPr>
            <w:tcW w:w="929" w:type="dxa"/>
            <w:vAlign w:val="bottom"/>
          </w:tcPr>
          <w:p w14:paraId="1FF47A5F">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95</w:t>
            </w:r>
          </w:p>
        </w:tc>
        <w:tc>
          <w:tcPr>
            <w:tcW w:w="1316" w:type="dxa"/>
            <w:vAlign w:val="center"/>
          </w:tcPr>
          <w:p w14:paraId="01074E94">
            <w:pPr>
              <w:widowControl/>
              <w:jc w:val="center"/>
              <w:textAlignment w:val="center"/>
              <w:rPr>
                <w:rFonts w:hint="eastAsia"/>
                <w:b/>
                <w:bCs/>
                <w:color w:val="000000"/>
                <w:sz w:val="21"/>
                <w:szCs w:val="21"/>
                <w:lang w:val="en-US" w:bidi="ar"/>
              </w:rPr>
            </w:pPr>
            <w:r>
              <w:rPr>
                <w:rFonts w:hint="eastAsia" w:ascii="仿宋" w:hAnsi="仿宋" w:eastAsia="仿宋"/>
                <w:sz w:val="18"/>
                <w:szCs w:val="18"/>
              </w:rPr>
              <w:t>1900</w:t>
            </w:r>
          </w:p>
        </w:tc>
      </w:tr>
      <w:tr w14:paraId="1DAA7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1" w:type="dxa"/>
            <w:vAlign w:val="bottom"/>
          </w:tcPr>
          <w:p w14:paraId="0B37A328">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光纤线</w:t>
            </w:r>
          </w:p>
        </w:tc>
        <w:tc>
          <w:tcPr>
            <w:tcW w:w="1964" w:type="dxa"/>
            <w:vAlign w:val="bottom"/>
          </w:tcPr>
          <w:p w14:paraId="707ADB1B">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　</w:t>
            </w:r>
          </w:p>
        </w:tc>
        <w:tc>
          <w:tcPr>
            <w:tcW w:w="1043" w:type="dxa"/>
            <w:vAlign w:val="bottom"/>
          </w:tcPr>
          <w:p w14:paraId="34348B64">
            <w:pPr>
              <w:widowControl/>
              <w:jc w:val="center"/>
              <w:textAlignment w:val="center"/>
              <w:rPr>
                <w:rFonts w:hint="eastAsia"/>
                <w:b/>
                <w:bCs/>
                <w:color w:val="000000"/>
                <w:sz w:val="21"/>
                <w:szCs w:val="21"/>
                <w:lang w:val="en-US" w:bidi="ar"/>
              </w:rPr>
            </w:pPr>
          </w:p>
        </w:tc>
        <w:tc>
          <w:tcPr>
            <w:tcW w:w="867" w:type="dxa"/>
            <w:vAlign w:val="bottom"/>
          </w:tcPr>
          <w:p w14:paraId="5ED43ED6">
            <w:pPr>
              <w:widowControl/>
              <w:jc w:val="center"/>
              <w:textAlignment w:val="center"/>
              <w:rPr>
                <w:rFonts w:hint="eastAsia"/>
                <w:b/>
                <w:bCs/>
                <w:color w:val="000000"/>
                <w:sz w:val="21"/>
                <w:szCs w:val="21"/>
                <w:lang w:val="en-US" w:bidi="ar"/>
              </w:rPr>
            </w:pPr>
          </w:p>
        </w:tc>
        <w:tc>
          <w:tcPr>
            <w:tcW w:w="696" w:type="dxa"/>
            <w:vAlign w:val="bottom"/>
          </w:tcPr>
          <w:p w14:paraId="0F7B8AD6">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套</w:t>
            </w:r>
          </w:p>
        </w:tc>
        <w:tc>
          <w:tcPr>
            <w:tcW w:w="796" w:type="dxa"/>
            <w:vAlign w:val="bottom"/>
          </w:tcPr>
          <w:p w14:paraId="1189E739">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10</w:t>
            </w:r>
          </w:p>
        </w:tc>
        <w:tc>
          <w:tcPr>
            <w:tcW w:w="929" w:type="dxa"/>
            <w:vAlign w:val="bottom"/>
          </w:tcPr>
          <w:p w14:paraId="72782103">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25</w:t>
            </w:r>
          </w:p>
        </w:tc>
        <w:tc>
          <w:tcPr>
            <w:tcW w:w="1316" w:type="dxa"/>
            <w:vAlign w:val="center"/>
          </w:tcPr>
          <w:p w14:paraId="05976FD9">
            <w:pPr>
              <w:widowControl/>
              <w:jc w:val="center"/>
              <w:textAlignment w:val="center"/>
              <w:rPr>
                <w:rFonts w:hint="eastAsia"/>
                <w:b/>
                <w:bCs/>
                <w:color w:val="000000"/>
                <w:sz w:val="21"/>
                <w:szCs w:val="21"/>
                <w:lang w:val="en-US" w:bidi="ar"/>
              </w:rPr>
            </w:pPr>
            <w:r>
              <w:rPr>
                <w:rFonts w:hint="eastAsia" w:ascii="仿宋" w:hAnsi="仿宋" w:eastAsia="仿宋"/>
                <w:sz w:val="18"/>
                <w:szCs w:val="18"/>
              </w:rPr>
              <w:t>250</w:t>
            </w:r>
          </w:p>
        </w:tc>
      </w:tr>
      <w:tr w14:paraId="698D0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1" w:type="dxa"/>
            <w:vAlign w:val="bottom"/>
          </w:tcPr>
          <w:p w14:paraId="30F47B4A">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单向电磁阀</w:t>
            </w:r>
          </w:p>
        </w:tc>
        <w:tc>
          <w:tcPr>
            <w:tcW w:w="1964" w:type="dxa"/>
            <w:vAlign w:val="bottom"/>
          </w:tcPr>
          <w:p w14:paraId="2E2A8DBE">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SY5120-5LZD-01  DC24V</w:t>
            </w:r>
          </w:p>
        </w:tc>
        <w:tc>
          <w:tcPr>
            <w:tcW w:w="1043" w:type="dxa"/>
            <w:vAlign w:val="bottom"/>
          </w:tcPr>
          <w:p w14:paraId="318C6CEB">
            <w:pPr>
              <w:widowControl/>
              <w:jc w:val="center"/>
              <w:textAlignment w:val="center"/>
              <w:rPr>
                <w:rFonts w:hint="eastAsia"/>
                <w:b/>
                <w:bCs/>
                <w:color w:val="000000"/>
                <w:sz w:val="21"/>
                <w:szCs w:val="21"/>
                <w:lang w:val="en-US" w:bidi="ar"/>
              </w:rPr>
            </w:pPr>
          </w:p>
        </w:tc>
        <w:tc>
          <w:tcPr>
            <w:tcW w:w="867" w:type="dxa"/>
            <w:vAlign w:val="bottom"/>
          </w:tcPr>
          <w:p w14:paraId="733B445E">
            <w:pPr>
              <w:widowControl/>
              <w:jc w:val="center"/>
              <w:textAlignment w:val="center"/>
              <w:rPr>
                <w:rFonts w:hint="eastAsia"/>
                <w:b/>
                <w:bCs/>
                <w:color w:val="000000"/>
                <w:sz w:val="21"/>
                <w:szCs w:val="21"/>
                <w:lang w:val="en-US" w:bidi="ar"/>
              </w:rPr>
            </w:pPr>
          </w:p>
        </w:tc>
        <w:tc>
          <w:tcPr>
            <w:tcW w:w="696" w:type="dxa"/>
            <w:vAlign w:val="bottom"/>
          </w:tcPr>
          <w:p w14:paraId="43BAB18D">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套</w:t>
            </w:r>
          </w:p>
        </w:tc>
        <w:tc>
          <w:tcPr>
            <w:tcW w:w="796" w:type="dxa"/>
            <w:vAlign w:val="bottom"/>
          </w:tcPr>
          <w:p w14:paraId="6C3A3B2C">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10</w:t>
            </w:r>
          </w:p>
        </w:tc>
        <w:tc>
          <w:tcPr>
            <w:tcW w:w="929" w:type="dxa"/>
            <w:vAlign w:val="bottom"/>
          </w:tcPr>
          <w:p w14:paraId="10FCF5BB">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68</w:t>
            </w:r>
          </w:p>
        </w:tc>
        <w:tc>
          <w:tcPr>
            <w:tcW w:w="1316" w:type="dxa"/>
            <w:vAlign w:val="center"/>
          </w:tcPr>
          <w:p w14:paraId="536BCC64">
            <w:pPr>
              <w:widowControl/>
              <w:jc w:val="center"/>
              <w:textAlignment w:val="center"/>
              <w:rPr>
                <w:rFonts w:hint="eastAsia"/>
                <w:b/>
                <w:bCs/>
                <w:color w:val="000000"/>
                <w:sz w:val="21"/>
                <w:szCs w:val="21"/>
                <w:lang w:val="en-US" w:bidi="ar"/>
              </w:rPr>
            </w:pPr>
            <w:r>
              <w:rPr>
                <w:rFonts w:hint="eastAsia" w:ascii="仿宋" w:hAnsi="仿宋" w:eastAsia="仿宋"/>
                <w:sz w:val="18"/>
                <w:szCs w:val="18"/>
              </w:rPr>
              <w:t>680</w:t>
            </w:r>
          </w:p>
        </w:tc>
      </w:tr>
      <w:tr w14:paraId="568C2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1" w:type="dxa"/>
            <w:vAlign w:val="bottom"/>
          </w:tcPr>
          <w:p w14:paraId="6163B413">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施耐德中间继电器</w:t>
            </w:r>
          </w:p>
        </w:tc>
        <w:tc>
          <w:tcPr>
            <w:tcW w:w="1964" w:type="dxa"/>
            <w:vAlign w:val="bottom"/>
          </w:tcPr>
          <w:p w14:paraId="49001851">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lang w:val="en-US"/>
              </w:rPr>
              <w:t>DC24V+</w:t>
            </w:r>
            <w:r>
              <w:rPr>
                <w:rFonts w:hint="eastAsia" w:ascii="仿宋" w:hAnsi="仿宋" w:eastAsia="仿宋"/>
                <w:color w:val="000000"/>
                <w:sz w:val="18"/>
                <w:szCs w:val="18"/>
              </w:rPr>
              <w:t>底座</w:t>
            </w:r>
            <w:r>
              <w:rPr>
                <w:rFonts w:hint="eastAsia" w:ascii="仿宋" w:hAnsi="仿宋" w:eastAsia="仿宋"/>
                <w:color w:val="000000"/>
                <w:sz w:val="18"/>
                <w:szCs w:val="18"/>
                <w:lang w:val="en-US"/>
              </w:rPr>
              <w:t>；RXM4LB2BD+RXZE1M4C</w:t>
            </w:r>
          </w:p>
        </w:tc>
        <w:tc>
          <w:tcPr>
            <w:tcW w:w="1043" w:type="dxa"/>
            <w:vAlign w:val="bottom"/>
          </w:tcPr>
          <w:p w14:paraId="23B1A5FB">
            <w:pPr>
              <w:widowControl/>
              <w:jc w:val="center"/>
              <w:textAlignment w:val="center"/>
              <w:rPr>
                <w:rFonts w:hint="eastAsia"/>
                <w:b/>
                <w:bCs/>
                <w:color w:val="000000"/>
                <w:sz w:val="21"/>
                <w:szCs w:val="21"/>
                <w:lang w:val="en-US" w:bidi="ar"/>
              </w:rPr>
            </w:pPr>
          </w:p>
        </w:tc>
        <w:tc>
          <w:tcPr>
            <w:tcW w:w="867" w:type="dxa"/>
            <w:vAlign w:val="bottom"/>
          </w:tcPr>
          <w:p w14:paraId="71395DC1">
            <w:pPr>
              <w:widowControl/>
              <w:jc w:val="center"/>
              <w:textAlignment w:val="center"/>
              <w:rPr>
                <w:rFonts w:hint="eastAsia"/>
                <w:b/>
                <w:bCs/>
                <w:color w:val="000000"/>
                <w:sz w:val="21"/>
                <w:szCs w:val="21"/>
                <w:lang w:val="en-US" w:bidi="ar"/>
              </w:rPr>
            </w:pPr>
          </w:p>
        </w:tc>
        <w:tc>
          <w:tcPr>
            <w:tcW w:w="696" w:type="dxa"/>
            <w:vAlign w:val="bottom"/>
          </w:tcPr>
          <w:p w14:paraId="40CEB192">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套</w:t>
            </w:r>
          </w:p>
        </w:tc>
        <w:tc>
          <w:tcPr>
            <w:tcW w:w="796" w:type="dxa"/>
            <w:vAlign w:val="bottom"/>
          </w:tcPr>
          <w:p w14:paraId="547EFCA3">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10</w:t>
            </w:r>
          </w:p>
        </w:tc>
        <w:tc>
          <w:tcPr>
            <w:tcW w:w="929" w:type="dxa"/>
            <w:vAlign w:val="bottom"/>
          </w:tcPr>
          <w:p w14:paraId="26AEE7D0">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21</w:t>
            </w:r>
          </w:p>
        </w:tc>
        <w:tc>
          <w:tcPr>
            <w:tcW w:w="1316" w:type="dxa"/>
            <w:vAlign w:val="center"/>
          </w:tcPr>
          <w:p w14:paraId="1EFFCDF0">
            <w:pPr>
              <w:widowControl/>
              <w:jc w:val="center"/>
              <w:textAlignment w:val="center"/>
              <w:rPr>
                <w:rFonts w:hint="eastAsia"/>
                <w:b/>
                <w:bCs/>
                <w:color w:val="000000"/>
                <w:sz w:val="21"/>
                <w:szCs w:val="21"/>
                <w:lang w:val="en-US" w:bidi="ar"/>
              </w:rPr>
            </w:pPr>
            <w:r>
              <w:rPr>
                <w:rFonts w:hint="eastAsia" w:ascii="仿宋" w:hAnsi="仿宋" w:eastAsia="仿宋"/>
                <w:sz w:val="18"/>
                <w:szCs w:val="18"/>
              </w:rPr>
              <w:t>210</w:t>
            </w:r>
          </w:p>
        </w:tc>
      </w:tr>
      <w:tr w14:paraId="2FF80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1" w:type="dxa"/>
            <w:vAlign w:val="center"/>
          </w:tcPr>
          <w:p w14:paraId="5A97130A">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神驰气动-气管</w:t>
            </w:r>
          </w:p>
        </w:tc>
        <w:tc>
          <w:tcPr>
            <w:tcW w:w="1964" w:type="dxa"/>
            <w:vAlign w:val="bottom"/>
          </w:tcPr>
          <w:p w14:paraId="70C24856">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6*4mm蓝色</w:t>
            </w:r>
          </w:p>
        </w:tc>
        <w:tc>
          <w:tcPr>
            <w:tcW w:w="1043" w:type="dxa"/>
            <w:vAlign w:val="bottom"/>
          </w:tcPr>
          <w:p w14:paraId="685E060C">
            <w:pPr>
              <w:widowControl/>
              <w:jc w:val="center"/>
              <w:textAlignment w:val="center"/>
              <w:rPr>
                <w:rFonts w:hint="eastAsia"/>
                <w:b/>
                <w:bCs/>
                <w:color w:val="000000"/>
                <w:sz w:val="21"/>
                <w:szCs w:val="21"/>
                <w:lang w:val="en-US" w:bidi="ar"/>
              </w:rPr>
            </w:pPr>
          </w:p>
        </w:tc>
        <w:tc>
          <w:tcPr>
            <w:tcW w:w="867" w:type="dxa"/>
            <w:vAlign w:val="bottom"/>
          </w:tcPr>
          <w:p w14:paraId="7A1AEF78">
            <w:pPr>
              <w:widowControl/>
              <w:jc w:val="center"/>
              <w:textAlignment w:val="center"/>
              <w:rPr>
                <w:rFonts w:hint="eastAsia"/>
                <w:b/>
                <w:bCs/>
                <w:color w:val="000000"/>
                <w:sz w:val="21"/>
                <w:szCs w:val="21"/>
                <w:lang w:val="en-US" w:bidi="ar"/>
              </w:rPr>
            </w:pPr>
          </w:p>
        </w:tc>
        <w:tc>
          <w:tcPr>
            <w:tcW w:w="696" w:type="dxa"/>
            <w:vAlign w:val="bottom"/>
          </w:tcPr>
          <w:p w14:paraId="7661CB1F">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卷</w:t>
            </w:r>
          </w:p>
        </w:tc>
        <w:tc>
          <w:tcPr>
            <w:tcW w:w="796" w:type="dxa"/>
            <w:vAlign w:val="bottom"/>
          </w:tcPr>
          <w:p w14:paraId="20BA6045">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5</w:t>
            </w:r>
          </w:p>
        </w:tc>
        <w:tc>
          <w:tcPr>
            <w:tcW w:w="929" w:type="dxa"/>
            <w:vAlign w:val="bottom"/>
          </w:tcPr>
          <w:p w14:paraId="290C0239">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160</w:t>
            </w:r>
          </w:p>
        </w:tc>
        <w:tc>
          <w:tcPr>
            <w:tcW w:w="1316" w:type="dxa"/>
            <w:vAlign w:val="center"/>
          </w:tcPr>
          <w:p w14:paraId="4CBDFF4D">
            <w:pPr>
              <w:widowControl/>
              <w:jc w:val="center"/>
              <w:textAlignment w:val="center"/>
              <w:rPr>
                <w:rFonts w:hint="eastAsia"/>
                <w:b/>
                <w:bCs/>
                <w:color w:val="000000"/>
                <w:sz w:val="21"/>
                <w:szCs w:val="21"/>
                <w:lang w:val="en-US" w:bidi="ar"/>
              </w:rPr>
            </w:pPr>
            <w:r>
              <w:rPr>
                <w:rFonts w:hint="eastAsia" w:ascii="仿宋" w:hAnsi="仿宋" w:eastAsia="仿宋"/>
                <w:sz w:val="18"/>
                <w:szCs w:val="18"/>
              </w:rPr>
              <w:t>800</w:t>
            </w:r>
          </w:p>
        </w:tc>
      </w:tr>
      <w:tr w14:paraId="2A18B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1" w:type="dxa"/>
            <w:vAlign w:val="center"/>
          </w:tcPr>
          <w:p w14:paraId="59696863">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神驰气动-气管</w:t>
            </w:r>
          </w:p>
        </w:tc>
        <w:tc>
          <w:tcPr>
            <w:tcW w:w="1964" w:type="dxa"/>
            <w:vAlign w:val="bottom"/>
          </w:tcPr>
          <w:p w14:paraId="3BD68FC8">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4*2.5mm红色</w:t>
            </w:r>
          </w:p>
        </w:tc>
        <w:tc>
          <w:tcPr>
            <w:tcW w:w="1043" w:type="dxa"/>
            <w:vAlign w:val="bottom"/>
          </w:tcPr>
          <w:p w14:paraId="3156C220">
            <w:pPr>
              <w:widowControl/>
              <w:jc w:val="center"/>
              <w:textAlignment w:val="center"/>
              <w:rPr>
                <w:rFonts w:hint="eastAsia"/>
                <w:b/>
                <w:bCs/>
                <w:color w:val="000000"/>
                <w:sz w:val="21"/>
                <w:szCs w:val="21"/>
                <w:lang w:val="en-US" w:bidi="ar"/>
              </w:rPr>
            </w:pPr>
          </w:p>
        </w:tc>
        <w:tc>
          <w:tcPr>
            <w:tcW w:w="867" w:type="dxa"/>
            <w:vAlign w:val="bottom"/>
          </w:tcPr>
          <w:p w14:paraId="686210A0">
            <w:pPr>
              <w:widowControl/>
              <w:jc w:val="center"/>
              <w:textAlignment w:val="center"/>
              <w:rPr>
                <w:rFonts w:hint="eastAsia"/>
                <w:b/>
                <w:bCs/>
                <w:color w:val="000000"/>
                <w:sz w:val="21"/>
                <w:szCs w:val="21"/>
                <w:lang w:val="en-US" w:bidi="ar"/>
              </w:rPr>
            </w:pPr>
          </w:p>
        </w:tc>
        <w:tc>
          <w:tcPr>
            <w:tcW w:w="696" w:type="dxa"/>
            <w:vAlign w:val="bottom"/>
          </w:tcPr>
          <w:p w14:paraId="1524C383">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卷</w:t>
            </w:r>
          </w:p>
        </w:tc>
        <w:tc>
          <w:tcPr>
            <w:tcW w:w="796" w:type="dxa"/>
            <w:vAlign w:val="bottom"/>
          </w:tcPr>
          <w:p w14:paraId="3E6D35F5">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5</w:t>
            </w:r>
          </w:p>
        </w:tc>
        <w:tc>
          <w:tcPr>
            <w:tcW w:w="929" w:type="dxa"/>
            <w:vAlign w:val="bottom"/>
          </w:tcPr>
          <w:p w14:paraId="7EBBC8C6">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95</w:t>
            </w:r>
          </w:p>
        </w:tc>
        <w:tc>
          <w:tcPr>
            <w:tcW w:w="1316" w:type="dxa"/>
            <w:vAlign w:val="center"/>
          </w:tcPr>
          <w:p w14:paraId="05124CCB">
            <w:pPr>
              <w:widowControl/>
              <w:jc w:val="center"/>
              <w:textAlignment w:val="center"/>
              <w:rPr>
                <w:rFonts w:hint="eastAsia"/>
                <w:b/>
                <w:bCs/>
                <w:color w:val="000000"/>
                <w:sz w:val="21"/>
                <w:szCs w:val="21"/>
                <w:lang w:val="en-US" w:bidi="ar"/>
              </w:rPr>
            </w:pPr>
            <w:r>
              <w:rPr>
                <w:rFonts w:hint="eastAsia" w:ascii="仿宋" w:hAnsi="仿宋" w:eastAsia="仿宋"/>
                <w:sz w:val="18"/>
                <w:szCs w:val="18"/>
              </w:rPr>
              <w:t>475</w:t>
            </w:r>
          </w:p>
        </w:tc>
      </w:tr>
      <w:tr w14:paraId="3B67C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1" w:type="dxa"/>
            <w:vAlign w:val="bottom"/>
          </w:tcPr>
          <w:p w14:paraId="11C20C28">
            <w:pPr>
              <w:widowControl/>
              <w:jc w:val="center"/>
              <w:textAlignment w:val="center"/>
              <w:rPr>
                <w:rFonts w:hint="eastAsia" w:ascii="仿宋" w:hAnsi="仿宋" w:eastAsia="仿宋"/>
                <w:color w:val="000000"/>
                <w:sz w:val="18"/>
                <w:szCs w:val="18"/>
              </w:rPr>
            </w:pPr>
            <w:r>
              <w:rPr>
                <w:rFonts w:hint="eastAsia" w:ascii="仿宋" w:hAnsi="仿宋" w:eastAsia="仿宋"/>
                <w:color w:val="000000"/>
                <w:sz w:val="18"/>
                <w:szCs w:val="18"/>
              </w:rPr>
              <w:t>气管快插接头</w:t>
            </w:r>
          </w:p>
        </w:tc>
        <w:tc>
          <w:tcPr>
            <w:tcW w:w="1964" w:type="dxa"/>
            <w:vAlign w:val="bottom"/>
          </w:tcPr>
          <w:p w14:paraId="5C592648">
            <w:pPr>
              <w:widowControl/>
              <w:jc w:val="center"/>
              <w:textAlignment w:val="center"/>
              <w:rPr>
                <w:rFonts w:hint="eastAsia" w:ascii="仿宋" w:hAnsi="仿宋" w:eastAsia="仿宋"/>
                <w:color w:val="000000"/>
                <w:sz w:val="18"/>
                <w:szCs w:val="18"/>
              </w:rPr>
            </w:pPr>
            <w:r>
              <w:rPr>
                <w:rFonts w:hint="eastAsia" w:ascii="仿宋" w:hAnsi="仿宋" w:eastAsia="仿宋"/>
                <w:color w:val="000000"/>
                <w:sz w:val="18"/>
                <w:szCs w:val="18"/>
              </w:rPr>
              <w:t>PY-4</w:t>
            </w:r>
          </w:p>
        </w:tc>
        <w:tc>
          <w:tcPr>
            <w:tcW w:w="1043" w:type="dxa"/>
            <w:vAlign w:val="bottom"/>
          </w:tcPr>
          <w:p w14:paraId="631E8A7F">
            <w:pPr>
              <w:widowControl/>
              <w:jc w:val="center"/>
              <w:textAlignment w:val="center"/>
              <w:rPr>
                <w:rFonts w:hint="eastAsia"/>
                <w:b/>
                <w:bCs/>
                <w:color w:val="000000"/>
                <w:sz w:val="21"/>
                <w:szCs w:val="21"/>
                <w:lang w:val="en-US" w:bidi="ar"/>
              </w:rPr>
            </w:pPr>
          </w:p>
        </w:tc>
        <w:tc>
          <w:tcPr>
            <w:tcW w:w="867" w:type="dxa"/>
            <w:vAlign w:val="bottom"/>
          </w:tcPr>
          <w:p w14:paraId="25B40B05">
            <w:pPr>
              <w:widowControl/>
              <w:jc w:val="center"/>
              <w:textAlignment w:val="center"/>
              <w:rPr>
                <w:rFonts w:hint="eastAsia"/>
                <w:b/>
                <w:bCs/>
                <w:color w:val="000000"/>
                <w:sz w:val="21"/>
                <w:szCs w:val="21"/>
                <w:lang w:val="en-US" w:bidi="ar"/>
              </w:rPr>
            </w:pPr>
          </w:p>
        </w:tc>
        <w:tc>
          <w:tcPr>
            <w:tcW w:w="696" w:type="dxa"/>
            <w:vAlign w:val="bottom"/>
          </w:tcPr>
          <w:p w14:paraId="07179357">
            <w:pPr>
              <w:widowControl/>
              <w:jc w:val="center"/>
              <w:textAlignment w:val="center"/>
              <w:rPr>
                <w:rFonts w:hint="eastAsia" w:ascii="仿宋" w:hAnsi="仿宋" w:eastAsia="仿宋"/>
                <w:color w:val="000000"/>
                <w:sz w:val="18"/>
                <w:szCs w:val="18"/>
              </w:rPr>
            </w:pPr>
            <w:r>
              <w:rPr>
                <w:rFonts w:hint="eastAsia" w:ascii="仿宋" w:hAnsi="仿宋" w:eastAsia="仿宋"/>
                <w:color w:val="000000"/>
                <w:sz w:val="18"/>
                <w:szCs w:val="18"/>
              </w:rPr>
              <w:t>个</w:t>
            </w:r>
          </w:p>
        </w:tc>
        <w:tc>
          <w:tcPr>
            <w:tcW w:w="796" w:type="dxa"/>
            <w:vAlign w:val="bottom"/>
          </w:tcPr>
          <w:p w14:paraId="2E7C1FE3">
            <w:pPr>
              <w:widowControl/>
              <w:jc w:val="center"/>
              <w:textAlignment w:val="center"/>
              <w:rPr>
                <w:rFonts w:hint="eastAsia" w:ascii="仿宋" w:hAnsi="仿宋" w:eastAsia="仿宋"/>
                <w:color w:val="000000"/>
                <w:sz w:val="18"/>
                <w:szCs w:val="18"/>
              </w:rPr>
            </w:pPr>
            <w:r>
              <w:rPr>
                <w:rFonts w:hint="eastAsia" w:ascii="仿宋" w:hAnsi="仿宋" w:eastAsia="仿宋"/>
                <w:color w:val="000000"/>
                <w:sz w:val="18"/>
                <w:szCs w:val="18"/>
              </w:rPr>
              <w:t>10</w:t>
            </w:r>
          </w:p>
        </w:tc>
        <w:tc>
          <w:tcPr>
            <w:tcW w:w="929" w:type="dxa"/>
            <w:vAlign w:val="bottom"/>
          </w:tcPr>
          <w:p w14:paraId="6AE0128A">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2</w:t>
            </w:r>
          </w:p>
        </w:tc>
        <w:tc>
          <w:tcPr>
            <w:tcW w:w="1316" w:type="dxa"/>
            <w:vAlign w:val="center"/>
          </w:tcPr>
          <w:p w14:paraId="3134387C">
            <w:pPr>
              <w:widowControl/>
              <w:jc w:val="center"/>
              <w:textAlignment w:val="center"/>
              <w:rPr>
                <w:rFonts w:hint="eastAsia"/>
                <w:b/>
                <w:bCs/>
                <w:color w:val="000000"/>
                <w:sz w:val="21"/>
                <w:szCs w:val="21"/>
                <w:lang w:val="en-US" w:bidi="ar"/>
              </w:rPr>
            </w:pPr>
            <w:r>
              <w:rPr>
                <w:rFonts w:hint="eastAsia" w:ascii="仿宋" w:hAnsi="仿宋" w:eastAsia="仿宋"/>
                <w:sz w:val="18"/>
                <w:szCs w:val="18"/>
              </w:rPr>
              <w:t>20</w:t>
            </w:r>
          </w:p>
        </w:tc>
      </w:tr>
      <w:tr w14:paraId="6A210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1" w:type="dxa"/>
            <w:vAlign w:val="bottom"/>
          </w:tcPr>
          <w:p w14:paraId="1825FA0D">
            <w:pPr>
              <w:widowControl/>
              <w:jc w:val="center"/>
              <w:textAlignment w:val="center"/>
              <w:rPr>
                <w:rFonts w:hint="eastAsia" w:ascii="仿宋" w:hAnsi="仿宋" w:eastAsia="仿宋"/>
                <w:color w:val="000000"/>
                <w:sz w:val="18"/>
                <w:szCs w:val="18"/>
              </w:rPr>
            </w:pPr>
            <w:r>
              <w:rPr>
                <w:rFonts w:hint="eastAsia" w:ascii="仿宋" w:hAnsi="仿宋" w:eastAsia="仿宋"/>
                <w:color w:val="000000"/>
                <w:sz w:val="18"/>
                <w:szCs w:val="18"/>
              </w:rPr>
              <w:t>真空发生器</w:t>
            </w:r>
          </w:p>
        </w:tc>
        <w:tc>
          <w:tcPr>
            <w:tcW w:w="1964" w:type="dxa"/>
            <w:vAlign w:val="bottom"/>
          </w:tcPr>
          <w:p w14:paraId="03F68F94">
            <w:pPr>
              <w:widowControl/>
              <w:jc w:val="center"/>
              <w:textAlignment w:val="center"/>
              <w:rPr>
                <w:rFonts w:hint="eastAsia" w:ascii="仿宋" w:hAnsi="仿宋" w:eastAsia="仿宋"/>
                <w:color w:val="000000"/>
                <w:sz w:val="18"/>
                <w:szCs w:val="18"/>
              </w:rPr>
            </w:pPr>
            <w:r>
              <w:rPr>
                <w:rFonts w:hint="eastAsia" w:ascii="仿宋" w:hAnsi="仿宋" w:eastAsia="仿宋"/>
                <w:color w:val="000000"/>
                <w:sz w:val="18"/>
                <w:szCs w:val="18"/>
              </w:rPr>
              <w:t>EV-05</w:t>
            </w:r>
          </w:p>
        </w:tc>
        <w:tc>
          <w:tcPr>
            <w:tcW w:w="1043" w:type="dxa"/>
            <w:vAlign w:val="bottom"/>
          </w:tcPr>
          <w:p w14:paraId="24EEE5DA">
            <w:pPr>
              <w:widowControl/>
              <w:jc w:val="center"/>
              <w:textAlignment w:val="center"/>
              <w:rPr>
                <w:rFonts w:hint="eastAsia"/>
                <w:b/>
                <w:bCs/>
                <w:color w:val="000000"/>
                <w:sz w:val="21"/>
                <w:szCs w:val="21"/>
                <w:lang w:val="en-US" w:bidi="ar"/>
              </w:rPr>
            </w:pPr>
          </w:p>
        </w:tc>
        <w:tc>
          <w:tcPr>
            <w:tcW w:w="867" w:type="dxa"/>
            <w:vAlign w:val="bottom"/>
          </w:tcPr>
          <w:p w14:paraId="7BF4A1CD">
            <w:pPr>
              <w:widowControl/>
              <w:jc w:val="center"/>
              <w:textAlignment w:val="center"/>
              <w:rPr>
                <w:rFonts w:hint="eastAsia"/>
                <w:b/>
                <w:bCs/>
                <w:color w:val="000000"/>
                <w:sz w:val="21"/>
                <w:szCs w:val="21"/>
                <w:lang w:val="en-US" w:bidi="ar"/>
              </w:rPr>
            </w:pPr>
          </w:p>
        </w:tc>
        <w:tc>
          <w:tcPr>
            <w:tcW w:w="696" w:type="dxa"/>
            <w:vAlign w:val="bottom"/>
          </w:tcPr>
          <w:p w14:paraId="72F02BDB">
            <w:pPr>
              <w:widowControl/>
              <w:jc w:val="center"/>
              <w:textAlignment w:val="center"/>
              <w:rPr>
                <w:rFonts w:hint="eastAsia" w:ascii="仿宋" w:hAnsi="仿宋" w:eastAsia="仿宋"/>
                <w:color w:val="000000"/>
                <w:sz w:val="18"/>
                <w:szCs w:val="18"/>
              </w:rPr>
            </w:pPr>
            <w:r>
              <w:rPr>
                <w:rFonts w:hint="eastAsia" w:ascii="仿宋" w:hAnsi="仿宋" w:eastAsia="仿宋"/>
                <w:color w:val="000000"/>
                <w:sz w:val="18"/>
                <w:szCs w:val="18"/>
              </w:rPr>
              <w:t>个</w:t>
            </w:r>
          </w:p>
        </w:tc>
        <w:tc>
          <w:tcPr>
            <w:tcW w:w="796" w:type="dxa"/>
            <w:vAlign w:val="bottom"/>
          </w:tcPr>
          <w:p w14:paraId="02CF7077">
            <w:pPr>
              <w:widowControl/>
              <w:jc w:val="center"/>
              <w:textAlignment w:val="center"/>
              <w:rPr>
                <w:rFonts w:hint="eastAsia" w:ascii="仿宋" w:hAnsi="仿宋" w:eastAsia="仿宋"/>
                <w:color w:val="000000"/>
                <w:sz w:val="18"/>
                <w:szCs w:val="18"/>
              </w:rPr>
            </w:pPr>
            <w:r>
              <w:rPr>
                <w:rFonts w:hint="eastAsia" w:ascii="仿宋" w:hAnsi="仿宋" w:eastAsia="仿宋"/>
                <w:color w:val="000000"/>
                <w:sz w:val="18"/>
                <w:szCs w:val="18"/>
              </w:rPr>
              <w:t>2</w:t>
            </w:r>
          </w:p>
        </w:tc>
        <w:tc>
          <w:tcPr>
            <w:tcW w:w="929" w:type="dxa"/>
            <w:vAlign w:val="bottom"/>
          </w:tcPr>
          <w:p w14:paraId="6B1A3B1A">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30</w:t>
            </w:r>
          </w:p>
        </w:tc>
        <w:tc>
          <w:tcPr>
            <w:tcW w:w="1316" w:type="dxa"/>
            <w:vAlign w:val="center"/>
          </w:tcPr>
          <w:p w14:paraId="685A454A">
            <w:pPr>
              <w:widowControl/>
              <w:jc w:val="center"/>
              <w:textAlignment w:val="center"/>
              <w:rPr>
                <w:rFonts w:hint="eastAsia"/>
                <w:b/>
                <w:bCs/>
                <w:color w:val="000000"/>
                <w:sz w:val="21"/>
                <w:szCs w:val="21"/>
                <w:lang w:val="en-US" w:bidi="ar"/>
              </w:rPr>
            </w:pPr>
            <w:r>
              <w:rPr>
                <w:rFonts w:hint="eastAsia" w:ascii="仿宋" w:hAnsi="仿宋" w:eastAsia="仿宋"/>
                <w:sz w:val="18"/>
                <w:szCs w:val="18"/>
              </w:rPr>
              <w:t>60</w:t>
            </w:r>
          </w:p>
        </w:tc>
      </w:tr>
      <w:tr w14:paraId="14ED5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1" w:type="dxa"/>
            <w:vAlign w:val="bottom"/>
          </w:tcPr>
          <w:p w14:paraId="102C1DCB">
            <w:pPr>
              <w:widowControl/>
              <w:jc w:val="center"/>
              <w:textAlignment w:val="center"/>
              <w:rPr>
                <w:rFonts w:hint="eastAsia" w:ascii="仿宋" w:hAnsi="仿宋" w:eastAsia="仿宋"/>
                <w:color w:val="000000"/>
                <w:sz w:val="18"/>
                <w:szCs w:val="18"/>
              </w:rPr>
            </w:pPr>
            <w:r>
              <w:rPr>
                <w:rFonts w:hint="eastAsia" w:ascii="仿宋" w:hAnsi="仿宋" w:eastAsia="仿宋"/>
                <w:color w:val="000000"/>
                <w:sz w:val="18"/>
                <w:szCs w:val="18"/>
              </w:rPr>
              <w:t>电工绝缘胶带</w:t>
            </w:r>
          </w:p>
        </w:tc>
        <w:tc>
          <w:tcPr>
            <w:tcW w:w="1964" w:type="dxa"/>
            <w:vAlign w:val="bottom"/>
          </w:tcPr>
          <w:p w14:paraId="077FBF9A">
            <w:pPr>
              <w:widowControl/>
              <w:jc w:val="center"/>
              <w:textAlignment w:val="center"/>
              <w:rPr>
                <w:rFonts w:hint="eastAsia" w:ascii="仿宋" w:hAnsi="仿宋" w:eastAsia="仿宋"/>
                <w:color w:val="000000"/>
                <w:sz w:val="18"/>
                <w:szCs w:val="18"/>
              </w:rPr>
            </w:pPr>
            <w:r>
              <w:rPr>
                <w:rFonts w:hint="eastAsia" w:ascii="仿宋" w:hAnsi="仿宋" w:eastAsia="仿宋"/>
                <w:color w:val="000000"/>
                <w:sz w:val="18"/>
                <w:szCs w:val="18"/>
              </w:rPr>
              <w:t>9米10只装黑色</w:t>
            </w:r>
          </w:p>
        </w:tc>
        <w:tc>
          <w:tcPr>
            <w:tcW w:w="1043" w:type="dxa"/>
            <w:vAlign w:val="bottom"/>
          </w:tcPr>
          <w:p w14:paraId="4AE63C07">
            <w:pPr>
              <w:widowControl/>
              <w:jc w:val="center"/>
              <w:textAlignment w:val="center"/>
              <w:rPr>
                <w:rFonts w:hint="eastAsia"/>
                <w:b/>
                <w:bCs/>
                <w:color w:val="000000"/>
                <w:sz w:val="21"/>
                <w:szCs w:val="21"/>
                <w:lang w:val="en-US" w:bidi="ar"/>
              </w:rPr>
            </w:pPr>
          </w:p>
        </w:tc>
        <w:tc>
          <w:tcPr>
            <w:tcW w:w="867" w:type="dxa"/>
            <w:vAlign w:val="bottom"/>
          </w:tcPr>
          <w:p w14:paraId="7D99C483">
            <w:pPr>
              <w:widowControl/>
              <w:jc w:val="center"/>
              <w:textAlignment w:val="center"/>
              <w:rPr>
                <w:rFonts w:hint="eastAsia"/>
                <w:b/>
                <w:bCs/>
                <w:color w:val="000000"/>
                <w:sz w:val="21"/>
                <w:szCs w:val="21"/>
                <w:lang w:val="en-US" w:bidi="ar"/>
              </w:rPr>
            </w:pPr>
          </w:p>
        </w:tc>
        <w:tc>
          <w:tcPr>
            <w:tcW w:w="696" w:type="dxa"/>
            <w:vAlign w:val="bottom"/>
          </w:tcPr>
          <w:p w14:paraId="0F14CBFB">
            <w:pPr>
              <w:widowControl/>
              <w:jc w:val="center"/>
              <w:textAlignment w:val="center"/>
              <w:rPr>
                <w:rFonts w:hint="eastAsia" w:ascii="仿宋" w:hAnsi="仿宋" w:eastAsia="仿宋"/>
                <w:color w:val="000000"/>
                <w:sz w:val="18"/>
                <w:szCs w:val="18"/>
              </w:rPr>
            </w:pPr>
            <w:r>
              <w:rPr>
                <w:rFonts w:hint="eastAsia" w:ascii="仿宋" w:hAnsi="仿宋" w:eastAsia="仿宋"/>
                <w:color w:val="000000"/>
                <w:sz w:val="18"/>
                <w:szCs w:val="18"/>
              </w:rPr>
              <w:t>套</w:t>
            </w:r>
          </w:p>
        </w:tc>
        <w:tc>
          <w:tcPr>
            <w:tcW w:w="796" w:type="dxa"/>
            <w:vAlign w:val="bottom"/>
          </w:tcPr>
          <w:p w14:paraId="2BE20F5C">
            <w:pPr>
              <w:widowControl/>
              <w:jc w:val="center"/>
              <w:textAlignment w:val="center"/>
              <w:rPr>
                <w:rFonts w:hint="eastAsia" w:ascii="仿宋" w:hAnsi="仿宋" w:eastAsia="仿宋"/>
                <w:color w:val="000000"/>
                <w:sz w:val="18"/>
                <w:szCs w:val="18"/>
              </w:rPr>
            </w:pPr>
            <w:r>
              <w:rPr>
                <w:rFonts w:hint="eastAsia" w:ascii="仿宋" w:hAnsi="仿宋" w:eastAsia="仿宋"/>
                <w:color w:val="000000"/>
                <w:sz w:val="18"/>
                <w:szCs w:val="18"/>
              </w:rPr>
              <w:t>3</w:t>
            </w:r>
          </w:p>
        </w:tc>
        <w:tc>
          <w:tcPr>
            <w:tcW w:w="929" w:type="dxa"/>
            <w:vAlign w:val="bottom"/>
          </w:tcPr>
          <w:p w14:paraId="1A741896">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18</w:t>
            </w:r>
          </w:p>
        </w:tc>
        <w:tc>
          <w:tcPr>
            <w:tcW w:w="1316" w:type="dxa"/>
            <w:vAlign w:val="center"/>
          </w:tcPr>
          <w:p w14:paraId="72DFF600">
            <w:pPr>
              <w:widowControl/>
              <w:jc w:val="center"/>
              <w:textAlignment w:val="center"/>
              <w:rPr>
                <w:rFonts w:hint="eastAsia"/>
                <w:b/>
                <w:bCs/>
                <w:color w:val="000000"/>
                <w:sz w:val="21"/>
                <w:szCs w:val="21"/>
                <w:lang w:val="en-US" w:bidi="ar"/>
              </w:rPr>
            </w:pPr>
            <w:r>
              <w:rPr>
                <w:rFonts w:hint="eastAsia" w:ascii="仿宋" w:hAnsi="仿宋" w:eastAsia="仿宋"/>
                <w:sz w:val="18"/>
                <w:szCs w:val="18"/>
              </w:rPr>
              <w:t>54</w:t>
            </w:r>
          </w:p>
        </w:tc>
      </w:tr>
      <w:tr w14:paraId="5F17D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1" w:type="dxa"/>
            <w:vAlign w:val="bottom"/>
          </w:tcPr>
          <w:p w14:paraId="6F4CB931">
            <w:pPr>
              <w:widowControl/>
              <w:jc w:val="center"/>
              <w:textAlignment w:val="center"/>
              <w:rPr>
                <w:rFonts w:hint="eastAsia" w:ascii="仿宋" w:hAnsi="仿宋" w:eastAsia="仿宋"/>
                <w:color w:val="000000"/>
                <w:sz w:val="18"/>
                <w:szCs w:val="18"/>
              </w:rPr>
            </w:pPr>
            <w:r>
              <w:rPr>
                <w:rFonts w:hint="eastAsia" w:ascii="仿宋" w:hAnsi="仿宋" w:eastAsia="仿宋"/>
                <w:color w:val="000000"/>
                <w:sz w:val="18"/>
                <w:szCs w:val="18"/>
              </w:rPr>
              <w:t>压线钳</w:t>
            </w:r>
          </w:p>
        </w:tc>
        <w:tc>
          <w:tcPr>
            <w:tcW w:w="1964" w:type="dxa"/>
            <w:vAlign w:val="bottom"/>
          </w:tcPr>
          <w:p w14:paraId="6D6984D5">
            <w:pPr>
              <w:widowControl/>
              <w:jc w:val="center"/>
              <w:textAlignment w:val="center"/>
              <w:rPr>
                <w:rFonts w:hint="eastAsia" w:ascii="仿宋" w:hAnsi="仿宋" w:eastAsia="仿宋"/>
                <w:color w:val="000000"/>
                <w:sz w:val="18"/>
                <w:szCs w:val="18"/>
              </w:rPr>
            </w:pPr>
            <w:r>
              <w:rPr>
                <w:rFonts w:hint="eastAsia" w:ascii="仿宋" w:hAnsi="仿宋" w:eastAsia="仿宋"/>
                <w:color w:val="000000"/>
                <w:sz w:val="18"/>
                <w:szCs w:val="18"/>
              </w:rPr>
              <w:t>IWS-10N+5钳口</w:t>
            </w:r>
          </w:p>
        </w:tc>
        <w:tc>
          <w:tcPr>
            <w:tcW w:w="1043" w:type="dxa"/>
            <w:vAlign w:val="bottom"/>
          </w:tcPr>
          <w:p w14:paraId="0419DF49">
            <w:pPr>
              <w:widowControl/>
              <w:jc w:val="center"/>
              <w:textAlignment w:val="center"/>
              <w:rPr>
                <w:rFonts w:hint="eastAsia"/>
                <w:b/>
                <w:bCs/>
                <w:color w:val="000000"/>
                <w:sz w:val="21"/>
                <w:szCs w:val="21"/>
                <w:lang w:val="en-US" w:bidi="ar"/>
              </w:rPr>
            </w:pPr>
          </w:p>
        </w:tc>
        <w:tc>
          <w:tcPr>
            <w:tcW w:w="867" w:type="dxa"/>
            <w:vAlign w:val="bottom"/>
          </w:tcPr>
          <w:p w14:paraId="6F97A964">
            <w:pPr>
              <w:widowControl/>
              <w:jc w:val="center"/>
              <w:textAlignment w:val="center"/>
              <w:rPr>
                <w:rFonts w:hint="eastAsia"/>
                <w:b/>
                <w:bCs/>
                <w:color w:val="000000"/>
                <w:sz w:val="21"/>
                <w:szCs w:val="21"/>
                <w:lang w:val="en-US" w:bidi="ar"/>
              </w:rPr>
            </w:pPr>
          </w:p>
        </w:tc>
        <w:tc>
          <w:tcPr>
            <w:tcW w:w="696" w:type="dxa"/>
            <w:vAlign w:val="bottom"/>
          </w:tcPr>
          <w:p w14:paraId="284A522C">
            <w:pPr>
              <w:widowControl/>
              <w:jc w:val="center"/>
              <w:textAlignment w:val="center"/>
              <w:rPr>
                <w:rFonts w:hint="eastAsia" w:ascii="仿宋" w:hAnsi="仿宋" w:eastAsia="仿宋"/>
                <w:color w:val="000000"/>
                <w:sz w:val="18"/>
                <w:szCs w:val="18"/>
              </w:rPr>
            </w:pPr>
            <w:r>
              <w:rPr>
                <w:rFonts w:hint="eastAsia" w:ascii="仿宋" w:hAnsi="仿宋" w:eastAsia="仿宋"/>
                <w:color w:val="000000"/>
                <w:sz w:val="18"/>
                <w:szCs w:val="18"/>
              </w:rPr>
              <w:t>套</w:t>
            </w:r>
          </w:p>
        </w:tc>
        <w:tc>
          <w:tcPr>
            <w:tcW w:w="796" w:type="dxa"/>
            <w:vAlign w:val="bottom"/>
          </w:tcPr>
          <w:p w14:paraId="463F2ABD">
            <w:pPr>
              <w:widowControl/>
              <w:jc w:val="center"/>
              <w:textAlignment w:val="center"/>
              <w:rPr>
                <w:rFonts w:hint="eastAsia" w:ascii="仿宋" w:hAnsi="仿宋" w:eastAsia="仿宋"/>
                <w:color w:val="000000"/>
                <w:sz w:val="18"/>
                <w:szCs w:val="18"/>
              </w:rPr>
            </w:pPr>
            <w:r>
              <w:rPr>
                <w:rFonts w:hint="eastAsia" w:ascii="仿宋" w:hAnsi="仿宋" w:eastAsia="仿宋"/>
                <w:color w:val="000000"/>
                <w:sz w:val="18"/>
                <w:szCs w:val="18"/>
              </w:rPr>
              <w:t>1</w:t>
            </w:r>
          </w:p>
        </w:tc>
        <w:tc>
          <w:tcPr>
            <w:tcW w:w="929" w:type="dxa"/>
            <w:vAlign w:val="bottom"/>
          </w:tcPr>
          <w:p w14:paraId="00577CD1">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145</w:t>
            </w:r>
          </w:p>
        </w:tc>
        <w:tc>
          <w:tcPr>
            <w:tcW w:w="1316" w:type="dxa"/>
            <w:vAlign w:val="center"/>
          </w:tcPr>
          <w:p w14:paraId="375BFD79">
            <w:pPr>
              <w:widowControl/>
              <w:jc w:val="center"/>
              <w:textAlignment w:val="center"/>
              <w:rPr>
                <w:rFonts w:hint="eastAsia"/>
                <w:b/>
                <w:bCs/>
                <w:color w:val="000000"/>
                <w:sz w:val="21"/>
                <w:szCs w:val="21"/>
                <w:lang w:val="en-US" w:bidi="ar"/>
              </w:rPr>
            </w:pPr>
            <w:r>
              <w:rPr>
                <w:rFonts w:hint="eastAsia" w:ascii="仿宋" w:hAnsi="仿宋" w:eastAsia="仿宋"/>
                <w:sz w:val="18"/>
                <w:szCs w:val="18"/>
              </w:rPr>
              <w:t>145</w:t>
            </w:r>
          </w:p>
        </w:tc>
      </w:tr>
      <w:tr w14:paraId="79B16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1" w:type="dxa"/>
            <w:vAlign w:val="bottom"/>
          </w:tcPr>
          <w:p w14:paraId="2FA64937">
            <w:pPr>
              <w:widowControl/>
              <w:jc w:val="center"/>
              <w:textAlignment w:val="center"/>
              <w:rPr>
                <w:rFonts w:hint="eastAsia" w:ascii="仿宋" w:hAnsi="仿宋" w:eastAsia="仿宋"/>
                <w:color w:val="000000"/>
                <w:sz w:val="18"/>
                <w:szCs w:val="18"/>
              </w:rPr>
            </w:pPr>
            <w:r>
              <w:rPr>
                <w:rFonts w:hint="eastAsia" w:ascii="仿宋" w:hAnsi="仿宋" w:eastAsia="仿宋"/>
                <w:color w:val="000000"/>
                <w:sz w:val="18"/>
                <w:szCs w:val="18"/>
              </w:rPr>
              <w:t>OT端子</w:t>
            </w:r>
          </w:p>
        </w:tc>
        <w:tc>
          <w:tcPr>
            <w:tcW w:w="1964" w:type="dxa"/>
            <w:vAlign w:val="bottom"/>
          </w:tcPr>
          <w:p w14:paraId="19539BD9">
            <w:pPr>
              <w:widowControl/>
              <w:jc w:val="center"/>
              <w:textAlignment w:val="center"/>
              <w:rPr>
                <w:rFonts w:hint="eastAsia" w:ascii="仿宋" w:hAnsi="仿宋" w:eastAsia="仿宋"/>
                <w:color w:val="000000"/>
                <w:sz w:val="18"/>
                <w:szCs w:val="18"/>
              </w:rPr>
            </w:pPr>
            <w:r>
              <w:rPr>
                <w:rFonts w:hint="eastAsia" w:ascii="仿宋" w:hAnsi="仿宋" w:eastAsia="仿宋"/>
                <w:color w:val="000000"/>
                <w:sz w:val="18"/>
                <w:szCs w:val="18"/>
              </w:rPr>
              <w:t>OT-20A50只/包</w:t>
            </w:r>
          </w:p>
        </w:tc>
        <w:tc>
          <w:tcPr>
            <w:tcW w:w="1043" w:type="dxa"/>
            <w:vAlign w:val="bottom"/>
          </w:tcPr>
          <w:p w14:paraId="378E97A5">
            <w:pPr>
              <w:widowControl/>
              <w:jc w:val="center"/>
              <w:textAlignment w:val="center"/>
              <w:rPr>
                <w:rFonts w:hint="eastAsia"/>
                <w:b/>
                <w:bCs/>
                <w:color w:val="000000"/>
                <w:sz w:val="21"/>
                <w:szCs w:val="21"/>
                <w:lang w:val="en-US" w:bidi="ar"/>
              </w:rPr>
            </w:pPr>
          </w:p>
        </w:tc>
        <w:tc>
          <w:tcPr>
            <w:tcW w:w="867" w:type="dxa"/>
            <w:vAlign w:val="bottom"/>
          </w:tcPr>
          <w:p w14:paraId="745C572D">
            <w:pPr>
              <w:widowControl/>
              <w:jc w:val="center"/>
              <w:textAlignment w:val="center"/>
              <w:rPr>
                <w:rFonts w:hint="eastAsia"/>
                <w:b/>
                <w:bCs/>
                <w:color w:val="000000"/>
                <w:sz w:val="21"/>
                <w:szCs w:val="21"/>
                <w:lang w:val="en-US" w:bidi="ar"/>
              </w:rPr>
            </w:pPr>
          </w:p>
        </w:tc>
        <w:tc>
          <w:tcPr>
            <w:tcW w:w="696" w:type="dxa"/>
            <w:vAlign w:val="bottom"/>
          </w:tcPr>
          <w:p w14:paraId="15894912">
            <w:pPr>
              <w:widowControl/>
              <w:jc w:val="center"/>
              <w:textAlignment w:val="center"/>
              <w:rPr>
                <w:rFonts w:hint="eastAsia" w:ascii="仿宋" w:hAnsi="仿宋" w:eastAsia="仿宋"/>
                <w:color w:val="000000"/>
                <w:sz w:val="18"/>
                <w:szCs w:val="18"/>
              </w:rPr>
            </w:pPr>
            <w:r>
              <w:rPr>
                <w:rFonts w:hint="eastAsia" w:ascii="仿宋" w:hAnsi="仿宋" w:eastAsia="仿宋"/>
                <w:color w:val="000000"/>
                <w:sz w:val="18"/>
                <w:szCs w:val="18"/>
              </w:rPr>
              <w:t>套</w:t>
            </w:r>
          </w:p>
        </w:tc>
        <w:tc>
          <w:tcPr>
            <w:tcW w:w="796" w:type="dxa"/>
            <w:vAlign w:val="bottom"/>
          </w:tcPr>
          <w:p w14:paraId="4EC4E46C">
            <w:pPr>
              <w:widowControl/>
              <w:jc w:val="center"/>
              <w:textAlignment w:val="center"/>
              <w:rPr>
                <w:rFonts w:hint="eastAsia" w:ascii="仿宋" w:hAnsi="仿宋" w:eastAsia="仿宋"/>
                <w:color w:val="000000"/>
                <w:sz w:val="18"/>
                <w:szCs w:val="18"/>
              </w:rPr>
            </w:pPr>
            <w:r>
              <w:rPr>
                <w:rFonts w:hint="eastAsia" w:ascii="仿宋" w:hAnsi="仿宋" w:eastAsia="仿宋"/>
                <w:color w:val="000000"/>
                <w:sz w:val="18"/>
                <w:szCs w:val="18"/>
              </w:rPr>
              <w:t>4</w:t>
            </w:r>
          </w:p>
        </w:tc>
        <w:tc>
          <w:tcPr>
            <w:tcW w:w="929" w:type="dxa"/>
            <w:vAlign w:val="bottom"/>
          </w:tcPr>
          <w:p w14:paraId="727BD581">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12</w:t>
            </w:r>
          </w:p>
        </w:tc>
        <w:tc>
          <w:tcPr>
            <w:tcW w:w="1316" w:type="dxa"/>
            <w:vAlign w:val="center"/>
          </w:tcPr>
          <w:p w14:paraId="13BAA0A4">
            <w:pPr>
              <w:widowControl/>
              <w:jc w:val="center"/>
              <w:textAlignment w:val="center"/>
              <w:rPr>
                <w:rFonts w:hint="eastAsia"/>
                <w:b/>
                <w:bCs/>
                <w:color w:val="000000"/>
                <w:sz w:val="21"/>
                <w:szCs w:val="21"/>
                <w:lang w:val="en-US" w:bidi="ar"/>
              </w:rPr>
            </w:pPr>
            <w:r>
              <w:rPr>
                <w:rFonts w:hint="eastAsia" w:ascii="仿宋" w:hAnsi="仿宋" w:eastAsia="仿宋"/>
                <w:sz w:val="18"/>
                <w:szCs w:val="18"/>
              </w:rPr>
              <w:t>48</w:t>
            </w:r>
          </w:p>
        </w:tc>
      </w:tr>
      <w:tr w14:paraId="48A63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1" w:type="dxa"/>
            <w:vAlign w:val="bottom"/>
          </w:tcPr>
          <w:p w14:paraId="24DFA05D">
            <w:pPr>
              <w:widowControl/>
              <w:jc w:val="center"/>
              <w:textAlignment w:val="center"/>
              <w:rPr>
                <w:rFonts w:hint="eastAsia" w:ascii="仿宋" w:hAnsi="仿宋" w:eastAsia="仿宋"/>
                <w:color w:val="000000"/>
                <w:sz w:val="18"/>
                <w:szCs w:val="18"/>
              </w:rPr>
            </w:pPr>
            <w:r>
              <w:rPr>
                <w:rFonts w:hint="eastAsia" w:ascii="仿宋" w:hAnsi="仿宋" w:eastAsia="仿宋"/>
                <w:color w:val="000000"/>
                <w:sz w:val="18"/>
                <w:szCs w:val="18"/>
              </w:rPr>
              <w:t>AMP-网线</w:t>
            </w:r>
          </w:p>
        </w:tc>
        <w:tc>
          <w:tcPr>
            <w:tcW w:w="1964" w:type="dxa"/>
            <w:vAlign w:val="bottom"/>
          </w:tcPr>
          <w:p w14:paraId="3217E1D5">
            <w:pPr>
              <w:widowControl/>
              <w:jc w:val="center"/>
              <w:textAlignment w:val="center"/>
              <w:rPr>
                <w:rFonts w:hint="eastAsia" w:ascii="仿宋" w:hAnsi="仿宋" w:eastAsia="仿宋"/>
                <w:color w:val="000000"/>
                <w:sz w:val="18"/>
                <w:szCs w:val="18"/>
              </w:rPr>
            </w:pPr>
            <w:r>
              <w:rPr>
                <w:rFonts w:hint="eastAsia" w:ascii="仿宋" w:hAnsi="仿宋" w:eastAsia="仿宋"/>
                <w:color w:val="000000"/>
                <w:sz w:val="18"/>
                <w:szCs w:val="18"/>
              </w:rPr>
              <w:t>UTP六类千兆无氧铜0.56 305米；蓝色</w:t>
            </w:r>
          </w:p>
        </w:tc>
        <w:tc>
          <w:tcPr>
            <w:tcW w:w="1043" w:type="dxa"/>
            <w:vAlign w:val="bottom"/>
          </w:tcPr>
          <w:p w14:paraId="593F7E3F">
            <w:pPr>
              <w:widowControl/>
              <w:jc w:val="center"/>
              <w:textAlignment w:val="center"/>
              <w:rPr>
                <w:rFonts w:hint="eastAsia"/>
                <w:b/>
                <w:bCs/>
                <w:color w:val="000000"/>
                <w:sz w:val="21"/>
                <w:szCs w:val="21"/>
                <w:lang w:val="en-US" w:bidi="ar"/>
              </w:rPr>
            </w:pPr>
          </w:p>
        </w:tc>
        <w:tc>
          <w:tcPr>
            <w:tcW w:w="867" w:type="dxa"/>
            <w:vAlign w:val="bottom"/>
          </w:tcPr>
          <w:p w14:paraId="73DB16DE">
            <w:pPr>
              <w:widowControl/>
              <w:jc w:val="center"/>
              <w:textAlignment w:val="center"/>
              <w:rPr>
                <w:rFonts w:hint="eastAsia"/>
                <w:b/>
                <w:bCs/>
                <w:color w:val="000000"/>
                <w:sz w:val="21"/>
                <w:szCs w:val="21"/>
                <w:lang w:val="en-US" w:bidi="ar"/>
              </w:rPr>
            </w:pPr>
          </w:p>
        </w:tc>
        <w:tc>
          <w:tcPr>
            <w:tcW w:w="696" w:type="dxa"/>
            <w:vAlign w:val="bottom"/>
          </w:tcPr>
          <w:p w14:paraId="370936A3">
            <w:pPr>
              <w:widowControl/>
              <w:jc w:val="center"/>
              <w:textAlignment w:val="center"/>
              <w:rPr>
                <w:rFonts w:hint="eastAsia" w:ascii="仿宋" w:hAnsi="仿宋" w:eastAsia="仿宋"/>
                <w:color w:val="000000"/>
                <w:sz w:val="18"/>
                <w:szCs w:val="18"/>
              </w:rPr>
            </w:pPr>
            <w:r>
              <w:rPr>
                <w:rFonts w:hint="eastAsia" w:ascii="仿宋" w:hAnsi="仿宋" w:eastAsia="仿宋"/>
                <w:color w:val="000000"/>
                <w:sz w:val="18"/>
                <w:szCs w:val="18"/>
              </w:rPr>
              <w:t>箱</w:t>
            </w:r>
          </w:p>
        </w:tc>
        <w:tc>
          <w:tcPr>
            <w:tcW w:w="796" w:type="dxa"/>
            <w:vAlign w:val="bottom"/>
          </w:tcPr>
          <w:p w14:paraId="7781EBF2">
            <w:pPr>
              <w:widowControl/>
              <w:jc w:val="center"/>
              <w:textAlignment w:val="center"/>
              <w:rPr>
                <w:rFonts w:hint="eastAsia" w:ascii="仿宋" w:hAnsi="仿宋" w:eastAsia="仿宋"/>
                <w:color w:val="000000"/>
                <w:sz w:val="18"/>
                <w:szCs w:val="18"/>
              </w:rPr>
            </w:pPr>
            <w:r>
              <w:rPr>
                <w:rFonts w:hint="eastAsia" w:ascii="仿宋" w:hAnsi="仿宋" w:eastAsia="仿宋"/>
                <w:color w:val="000000"/>
                <w:sz w:val="18"/>
                <w:szCs w:val="18"/>
              </w:rPr>
              <w:t>2</w:t>
            </w:r>
          </w:p>
        </w:tc>
        <w:tc>
          <w:tcPr>
            <w:tcW w:w="929" w:type="dxa"/>
            <w:vAlign w:val="bottom"/>
          </w:tcPr>
          <w:p w14:paraId="4E458FDC">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780</w:t>
            </w:r>
          </w:p>
        </w:tc>
        <w:tc>
          <w:tcPr>
            <w:tcW w:w="1316" w:type="dxa"/>
            <w:vAlign w:val="center"/>
          </w:tcPr>
          <w:p w14:paraId="5DACC8F5">
            <w:pPr>
              <w:widowControl/>
              <w:jc w:val="center"/>
              <w:textAlignment w:val="center"/>
              <w:rPr>
                <w:rFonts w:hint="eastAsia"/>
                <w:b/>
                <w:bCs/>
                <w:color w:val="000000"/>
                <w:sz w:val="21"/>
                <w:szCs w:val="21"/>
                <w:lang w:val="en-US" w:bidi="ar"/>
              </w:rPr>
            </w:pPr>
            <w:r>
              <w:rPr>
                <w:rFonts w:hint="eastAsia" w:ascii="仿宋" w:hAnsi="仿宋" w:eastAsia="仿宋"/>
                <w:sz w:val="18"/>
                <w:szCs w:val="18"/>
              </w:rPr>
              <w:t>1560</w:t>
            </w:r>
          </w:p>
        </w:tc>
      </w:tr>
      <w:tr w14:paraId="13489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1" w:type="dxa"/>
            <w:vAlign w:val="center"/>
          </w:tcPr>
          <w:p w14:paraId="2BA32ADC">
            <w:pPr>
              <w:widowControl/>
              <w:jc w:val="center"/>
              <w:textAlignment w:val="center"/>
              <w:rPr>
                <w:rFonts w:hint="eastAsia" w:ascii="仿宋" w:hAnsi="仿宋" w:eastAsia="仿宋"/>
                <w:color w:val="000000"/>
                <w:sz w:val="18"/>
                <w:szCs w:val="18"/>
              </w:rPr>
            </w:pPr>
            <w:r>
              <w:rPr>
                <w:rFonts w:hint="eastAsia" w:ascii="仿宋" w:hAnsi="仿宋" w:eastAsia="仿宋"/>
                <w:color w:val="000000"/>
                <w:sz w:val="18"/>
                <w:szCs w:val="18"/>
              </w:rPr>
              <w:t>两用螺丝刀</w:t>
            </w:r>
          </w:p>
        </w:tc>
        <w:tc>
          <w:tcPr>
            <w:tcW w:w="1964" w:type="dxa"/>
            <w:vAlign w:val="bottom"/>
          </w:tcPr>
          <w:p w14:paraId="2DAFF6C4">
            <w:pPr>
              <w:widowControl/>
              <w:jc w:val="center"/>
              <w:textAlignment w:val="center"/>
              <w:rPr>
                <w:rFonts w:hint="eastAsia" w:ascii="仿宋" w:hAnsi="仿宋" w:eastAsia="仿宋"/>
                <w:color w:val="000000"/>
                <w:sz w:val="18"/>
                <w:szCs w:val="18"/>
              </w:rPr>
            </w:pPr>
            <w:r>
              <w:rPr>
                <w:rFonts w:hint="eastAsia" w:ascii="仿宋" w:hAnsi="仿宋" w:eastAsia="仿宋"/>
                <w:color w:val="000000"/>
                <w:sz w:val="18"/>
                <w:szCs w:val="18"/>
              </w:rPr>
              <w:t>2MM两用螺丝刀9008防静电灰色</w:t>
            </w:r>
          </w:p>
        </w:tc>
        <w:tc>
          <w:tcPr>
            <w:tcW w:w="1043" w:type="dxa"/>
            <w:vAlign w:val="bottom"/>
          </w:tcPr>
          <w:p w14:paraId="529A838F">
            <w:pPr>
              <w:widowControl/>
              <w:jc w:val="center"/>
              <w:textAlignment w:val="center"/>
              <w:rPr>
                <w:rFonts w:hint="eastAsia"/>
                <w:b/>
                <w:bCs/>
                <w:color w:val="000000"/>
                <w:sz w:val="21"/>
                <w:szCs w:val="21"/>
                <w:lang w:val="en-US" w:bidi="ar"/>
              </w:rPr>
            </w:pPr>
          </w:p>
        </w:tc>
        <w:tc>
          <w:tcPr>
            <w:tcW w:w="867" w:type="dxa"/>
            <w:vAlign w:val="bottom"/>
          </w:tcPr>
          <w:p w14:paraId="0CB5F44C">
            <w:pPr>
              <w:widowControl/>
              <w:jc w:val="center"/>
              <w:textAlignment w:val="center"/>
              <w:rPr>
                <w:rFonts w:hint="eastAsia"/>
                <w:b/>
                <w:bCs/>
                <w:color w:val="000000"/>
                <w:sz w:val="21"/>
                <w:szCs w:val="21"/>
                <w:lang w:val="en-US" w:bidi="ar"/>
              </w:rPr>
            </w:pPr>
          </w:p>
        </w:tc>
        <w:tc>
          <w:tcPr>
            <w:tcW w:w="696" w:type="dxa"/>
            <w:vAlign w:val="bottom"/>
          </w:tcPr>
          <w:p w14:paraId="3B69B7F0">
            <w:pPr>
              <w:widowControl/>
              <w:jc w:val="center"/>
              <w:textAlignment w:val="center"/>
              <w:rPr>
                <w:rFonts w:hint="eastAsia" w:ascii="仿宋" w:hAnsi="仿宋" w:eastAsia="仿宋"/>
                <w:color w:val="000000"/>
                <w:sz w:val="18"/>
                <w:szCs w:val="18"/>
              </w:rPr>
            </w:pPr>
            <w:r>
              <w:rPr>
                <w:rFonts w:hint="eastAsia" w:ascii="仿宋" w:hAnsi="仿宋" w:eastAsia="仿宋"/>
                <w:color w:val="000000"/>
                <w:sz w:val="18"/>
                <w:szCs w:val="18"/>
              </w:rPr>
              <w:t>套</w:t>
            </w:r>
          </w:p>
        </w:tc>
        <w:tc>
          <w:tcPr>
            <w:tcW w:w="796" w:type="dxa"/>
            <w:vAlign w:val="bottom"/>
          </w:tcPr>
          <w:p w14:paraId="61C25218">
            <w:pPr>
              <w:widowControl/>
              <w:jc w:val="center"/>
              <w:textAlignment w:val="center"/>
              <w:rPr>
                <w:rFonts w:hint="eastAsia" w:ascii="仿宋" w:hAnsi="仿宋" w:eastAsia="仿宋"/>
                <w:color w:val="000000"/>
                <w:sz w:val="18"/>
                <w:szCs w:val="18"/>
              </w:rPr>
            </w:pPr>
            <w:r>
              <w:rPr>
                <w:rFonts w:hint="eastAsia" w:ascii="仿宋" w:hAnsi="仿宋" w:eastAsia="仿宋"/>
                <w:color w:val="000000"/>
                <w:sz w:val="18"/>
                <w:szCs w:val="18"/>
              </w:rPr>
              <w:t>3</w:t>
            </w:r>
          </w:p>
        </w:tc>
        <w:tc>
          <w:tcPr>
            <w:tcW w:w="929" w:type="dxa"/>
            <w:vAlign w:val="bottom"/>
          </w:tcPr>
          <w:p w14:paraId="76D44FBD">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10</w:t>
            </w:r>
          </w:p>
        </w:tc>
        <w:tc>
          <w:tcPr>
            <w:tcW w:w="1316" w:type="dxa"/>
            <w:vAlign w:val="center"/>
          </w:tcPr>
          <w:p w14:paraId="4A03EA83">
            <w:pPr>
              <w:widowControl/>
              <w:jc w:val="center"/>
              <w:textAlignment w:val="center"/>
              <w:rPr>
                <w:rFonts w:hint="eastAsia"/>
                <w:b/>
                <w:bCs/>
                <w:color w:val="000000"/>
                <w:sz w:val="21"/>
                <w:szCs w:val="21"/>
                <w:lang w:val="en-US" w:bidi="ar"/>
              </w:rPr>
            </w:pPr>
            <w:r>
              <w:rPr>
                <w:rFonts w:hint="eastAsia" w:ascii="仿宋" w:hAnsi="仿宋" w:eastAsia="仿宋"/>
                <w:sz w:val="18"/>
                <w:szCs w:val="18"/>
              </w:rPr>
              <w:t>30</w:t>
            </w:r>
          </w:p>
        </w:tc>
      </w:tr>
      <w:tr w14:paraId="63942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1" w:type="dxa"/>
            <w:vAlign w:val="center"/>
          </w:tcPr>
          <w:p w14:paraId="61D5160A">
            <w:pPr>
              <w:widowControl/>
              <w:jc w:val="center"/>
              <w:textAlignment w:val="center"/>
              <w:rPr>
                <w:rFonts w:hint="eastAsia" w:ascii="仿宋" w:hAnsi="仿宋" w:eastAsia="仿宋"/>
                <w:color w:val="000000"/>
                <w:sz w:val="18"/>
                <w:szCs w:val="18"/>
              </w:rPr>
            </w:pPr>
            <w:r>
              <w:rPr>
                <w:rFonts w:hint="eastAsia" w:ascii="仿宋" w:hAnsi="仿宋" w:eastAsia="仿宋"/>
                <w:color w:val="000000"/>
                <w:sz w:val="18"/>
                <w:szCs w:val="18"/>
              </w:rPr>
              <w:t>两用螺丝刀</w:t>
            </w:r>
          </w:p>
        </w:tc>
        <w:tc>
          <w:tcPr>
            <w:tcW w:w="1964" w:type="dxa"/>
            <w:vAlign w:val="bottom"/>
          </w:tcPr>
          <w:p w14:paraId="46BB7AB0">
            <w:pPr>
              <w:widowControl/>
              <w:jc w:val="center"/>
              <w:textAlignment w:val="center"/>
              <w:rPr>
                <w:rFonts w:hint="eastAsia" w:ascii="仿宋" w:hAnsi="仿宋" w:eastAsia="仿宋"/>
                <w:color w:val="000000"/>
                <w:sz w:val="18"/>
                <w:szCs w:val="18"/>
              </w:rPr>
            </w:pPr>
            <w:r>
              <w:rPr>
                <w:rFonts w:hint="eastAsia" w:ascii="仿宋" w:hAnsi="仿宋" w:eastAsia="仿宋"/>
                <w:color w:val="000000"/>
                <w:sz w:val="18"/>
                <w:szCs w:val="18"/>
              </w:rPr>
              <w:t>4MM两用螺丝刀9007A灰色</w:t>
            </w:r>
          </w:p>
        </w:tc>
        <w:tc>
          <w:tcPr>
            <w:tcW w:w="1043" w:type="dxa"/>
            <w:vAlign w:val="bottom"/>
          </w:tcPr>
          <w:p w14:paraId="215E91D9">
            <w:pPr>
              <w:widowControl/>
              <w:jc w:val="center"/>
              <w:textAlignment w:val="center"/>
              <w:rPr>
                <w:rFonts w:hint="eastAsia"/>
                <w:b/>
                <w:bCs/>
                <w:color w:val="000000"/>
                <w:sz w:val="21"/>
                <w:szCs w:val="21"/>
                <w:lang w:val="en-US" w:bidi="ar"/>
              </w:rPr>
            </w:pPr>
          </w:p>
        </w:tc>
        <w:tc>
          <w:tcPr>
            <w:tcW w:w="867" w:type="dxa"/>
            <w:vAlign w:val="bottom"/>
          </w:tcPr>
          <w:p w14:paraId="440DF87D">
            <w:pPr>
              <w:widowControl/>
              <w:jc w:val="center"/>
              <w:textAlignment w:val="center"/>
              <w:rPr>
                <w:rFonts w:hint="eastAsia"/>
                <w:b/>
                <w:bCs/>
                <w:color w:val="000000"/>
                <w:sz w:val="21"/>
                <w:szCs w:val="21"/>
                <w:lang w:val="en-US" w:bidi="ar"/>
              </w:rPr>
            </w:pPr>
          </w:p>
        </w:tc>
        <w:tc>
          <w:tcPr>
            <w:tcW w:w="696" w:type="dxa"/>
            <w:vAlign w:val="bottom"/>
          </w:tcPr>
          <w:p w14:paraId="6702B843">
            <w:pPr>
              <w:widowControl/>
              <w:jc w:val="center"/>
              <w:textAlignment w:val="center"/>
              <w:rPr>
                <w:rFonts w:hint="eastAsia" w:ascii="仿宋" w:hAnsi="仿宋" w:eastAsia="仿宋"/>
                <w:color w:val="000000"/>
                <w:sz w:val="18"/>
                <w:szCs w:val="18"/>
              </w:rPr>
            </w:pPr>
            <w:r>
              <w:rPr>
                <w:rFonts w:hint="eastAsia" w:ascii="仿宋" w:hAnsi="仿宋" w:eastAsia="仿宋"/>
                <w:color w:val="000000"/>
                <w:sz w:val="18"/>
                <w:szCs w:val="18"/>
              </w:rPr>
              <w:t>套</w:t>
            </w:r>
          </w:p>
        </w:tc>
        <w:tc>
          <w:tcPr>
            <w:tcW w:w="796" w:type="dxa"/>
            <w:vAlign w:val="bottom"/>
          </w:tcPr>
          <w:p w14:paraId="6E63CEE9">
            <w:pPr>
              <w:widowControl/>
              <w:jc w:val="center"/>
              <w:textAlignment w:val="center"/>
              <w:rPr>
                <w:rFonts w:hint="eastAsia" w:ascii="仿宋" w:hAnsi="仿宋" w:eastAsia="仿宋"/>
                <w:color w:val="000000"/>
                <w:sz w:val="18"/>
                <w:szCs w:val="18"/>
              </w:rPr>
            </w:pPr>
            <w:r>
              <w:rPr>
                <w:rFonts w:hint="eastAsia" w:ascii="仿宋" w:hAnsi="仿宋" w:eastAsia="仿宋"/>
                <w:color w:val="000000"/>
                <w:sz w:val="18"/>
                <w:szCs w:val="18"/>
              </w:rPr>
              <w:t>3</w:t>
            </w:r>
          </w:p>
        </w:tc>
        <w:tc>
          <w:tcPr>
            <w:tcW w:w="929" w:type="dxa"/>
            <w:vAlign w:val="bottom"/>
          </w:tcPr>
          <w:p w14:paraId="0605A20E">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15</w:t>
            </w:r>
          </w:p>
        </w:tc>
        <w:tc>
          <w:tcPr>
            <w:tcW w:w="1316" w:type="dxa"/>
            <w:vAlign w:val="center"/>
          </w:tcPr>
          <w:p w14:paraId="2126ABA9">
            <w:pPr>
              <w:widowControl/>
              <w:jc w:val="center"/>
              <w:textAlignment w:val="center"/>
              <w:rPr>
                <w:rFonts w:hint="eastAsia"/>
                <w:b/>
                <w:bCs/>
                <w:color w:val="000000"/>
                <w:sz w:val="21"/>
                <w:szCs w:val="21"/>
                <w:lang w:val="en-US" w:bidi="ar"/>
              </w:rPr>
            </w:pPr>
            <w:r>
              <w:rPr>
                <w:rFonts w:hint="eastAsia" w:ascii="仿宋" w:hAnsi="仿宋" w:eastAsia="仿宋"/>
                <w:sz w:val="18"/>
                <w:szCs w:val="18"/>
              </w:rPr>
              <w:t>45</w:t>
            </w:r>
          </w:p>
        </w:tc>
      </w:tr>
      <w:tr w14:paraId="68084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1" w:type="dxa"/>
            <w:vAlign w:val="bottom"/>
          </w:tcPr>
          <w:p w14:paraId="4649C480">
            <w:pPr>
              <w:widowControl/>
              <w:jc w:val="center"/>
              <w:textAlignment w:val="center"/>
              <w:rPr>
                <w:rFonts w:hint="eastAsia" w:ascii="仿宋" w:hAnsi="仿宋" w:eastAsia="仿宋"/>
                <w:color w:val="000000"/>
                <w:sz w:val="18"/>
                <w:szCs w:val="18"/>
              </w:rPr>
            </w:pPr>
            <w:r>
              <w:rPr>
                <w:rFonts w:hint="eastAsia" w:ascii="仿宋" w:hAnsi="仿宋" w:eastAsia="仿宋"/>
                <w:color w:val="000000"/>
                <w:sz w:val="18"/>
                <w:szCs w:val="18"/>
              </w:rPr>
              <w:t>万用表</w:t>
            </w:r>
          </w:p>
        </w:tc>
        <w:tc>
          <w:tcPr>
            <w:tcW w:w="1964" w:type="dxa"/>
            <w:vAlign w:val="bottom"/>
          </w:tcPr>
          <w:p w14:paraId="17044A34">
            <w:pPr>
              <w:widowControl/>
              <w:jc w:val="center"/>
              <w:textAlignment w:val="center"/>
              <w:rPr>
                <w:rFonts w:hint="eastAsia" w:ascii="仿宋" w:hAnsi="仿宋" w:eastAsia="仿宋"/>
                <w:color w:val="000000"/>
                <w:sz w:val="18"/>
                <w:szCs w:val="18"/>
              </w:rPr>
            </w:pPr>
            <w:r>
              <w:rPr>
                <w:rFonts w:hint="eastAsia" w:ascii="仿宋" w:hAnsi="仿宋" w:eastAsia="仿宋"/>
                <w:color w:val="000000"/>
                <w:sz w:val="18"/>
                <w:szCs w:val="18"/>
              </w:rPr>
              <w:t>DL890C+</w:t>
            </w:r>
          </w:p>
        </w:tc>
        <w:tc>
          <w:tcPr>
            <w:tcW w:w="1043" w:type="dxa"/>
            <w:vAlign w:val="bottom"/>
          </w:tcPr>
          <w:p w14:paraId="1A9F6F5B">
            <w:pPr>
              <w:widowControl/>
              <w:jc w:val="center"/>
              <w:textAlignment w:val="center"/>
              <w:rPr>
                <w:rFonts w:hint="eastAsia"/>
                <w:b/>
                <w:bCs/>
                <w:color w:val="000000"/>
                <w:sz w:val="21"/>
                <w:szCs w:val="21"/>
                <w:lang w:val="en-US" w:bidi="ar"/>
              </w:rPr>
            </w:pPr>
          </w:p>
        </w:tc>
        <w:tc>
          <w:tcPr>
            <w:tcW w:w="867" w:type="dxa"/>
            <w:vAlign w:val="bottom"/>
          </w:tcPr>
          <w:p w14:paraId="717FADF4">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得力</w:t>
            </w:r>
          </w:p>
        </w:tc>
        <w:tc>
          <w:tcPr>
            <w:tcW w:w="696" w:type="dxa"/>
            <w:vAlign w:val="bottom"/>
          </w:tcPr>
          <w:p w14:paraId="4A4156D0">
            <w:pPr>
              <w:widowControl/>
              <w:jc w:val="center"/>
              <w:textAlignment w:val="center"/>
              <w:rPr>
                <w:rFonts w:hint="eastAsia" w:ascii="仿宋" w:hAnsi="仿宋" w:eastAsia="仿宋"/>
                <w:color w:val="000000"/>
                <w:sz w:val="18"/>
                <w:szCs w:val="18"/>
              </w:rPr>
            </w:pPr>
            <w:r>
              <w:rPr>
                <w:rFonts w:hint="eastAsia" w:ascii="仿宋" w:hAnsi="仿宋" w:eastAsia="仿宋"/>
                <w:color w:val="000000"/>
                <w:sz w:val="18"/>
                <w:szCs w:val="18"/>
              </w:rPr>
              <w:t>套</w:t>
            </w:r>
          </w:p>
        </w:tc>
        <w:tc>
          <w:tcPr>
            <w:tcW w:w="796" w:type="dxa"/>
            <w:vAlign w:val="bottom"/>
          </w:tcPr>
          <w:p w14:paraId="47AC3610">
            <w:pPr>
              <w:widowControl/>
              <w:jc w:val="center"/>
              <w:textAlignment w:val="center"/>
              <w:rPr>
                <w:rFonts w:hint="eastAsia" w:ascii="仿宋" w:hAnsi="仿宋" w:eastAsia="仿宋"/>
                <w:color w:val="000000"/>
                <w:sz w:val="18"/>
                <w:szCs w:val="18"/>
              </w:rPr>
            </w:pPr>
            <w:r>
              <w:rPr>
                <w:rFonts w:hint="eastAsia" w:ascii="仿宋" w:hAnsi="仿宋" w:eastAsia="仿宋"/>
                <w:color w:val="000000"/>
                <w:sz w:val="18"/>
                <w:szCs w:val="18"/>
              </w:rPr>
              <w:t>2</w:t>
            </w:r>
          </w:p>
        </w:tc>
        <w:tc>
          <w:tcPr>
            <w:tcW w:w="929" w:type="dxa"/>
            <w:vAlign w:val="bottom"/>
          </w:tcPr>
          <w:p w14:paraId="34A2EF1C">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129</w:t>
            </w:r>
          </w:p>
        </w:tc>
        <w:tc>
          <w:tcPr>
            <w:tcW w:w="1316" w:type="dxa"/>
            <w:vAlign w:val="center"/>
          </w:tcPr>
          <w:p w14:paraId="69BBE334">
            <w:pPr>
              <w:widowControl/>
              <w:jc w:val="center"/>
              <w:textAlignment w:val="center"/>
              <w:rPr>
                <w:rFonts w:hint="eastAsia"/>
                <w:b/>
                <w:bCs/>
                <w:color w:val="000000"/>
                <w:sz w:val="21"/>
                <w:szCs w:val="21"/>
                <w:lang w:val="en-US" w:bidi="ar"/>
              </w:rPr>
            </w:pPr>
            <w:r>
              <w:rPr>
                <w:rFonts w:hint="eastAsia" w:ascii="仿宋" w:hAnsi="仿宋" w:eastAsia="仿宋"/>
                <w:sz w:val="18"/>
                <w:szCs w:val="18"/>
              </w:rPr>
              <w:t>258</w:t>
            </w:r>
          </w:p>
        </w:tc>
      </w:tr>
      <w:tr w14:paraId="31651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1" w:type="dxa"/>
            <w:vAlign w:val="bottom"/>
          </w:tcPr>
          <w:p w14:paraId="1FA0071C">
            <w:pPr>
              <w:widowControl/>
              <w:jc w:val="center"/>
              <w:textAlignment w:val="center"/>
              <w:rPr>
                <w:rFonts w:hint="eastAsia" w:ascii="仿宋" w:hAnsi="仿宋" w:eastAsia="仿宋"/>
                <w:color w:val="000000"/>
                <w:sz w:val="18"/>
                <w:szCs w:val="18"/>
              </w:rPr>
            </w:pPr>
            <w:r>
              <w:rPr>
                <w:rFonts w:hint="eastAsia" w:ascii="仿宋" w:hAnsi="仿宋" w:eastAsia="仿宋"/>
                <w:color w:val="000000"/>
                <w:sz w:val="18"/>
                <w:szCs w:val="18"/>
              </w:rPr>
              <w:t>内六角披头</w:t>
            </w:r>
          </w:p>
        </w:tc>
        <w:tc>
          <w:tcPr>
            <w:tcW w:w="1964" w:type="dxa"/>
            <w:vAlign w:val="bottom"/>
          </w:tcPr>
          <w:p w14:paraId="593D7A03">
            <w:pPr>
              <w:widowControl/>
              <w:jc w:val="center"/>
              <w:textAlignment w:val="center"/>
              <w:rPr>
                <w:rFonts w:hint="eastAsia" w:ascii="仿宋" w:hAnsi="仿宋" w:eastAsia="仿宋"/>
                <w:color w:val="000000"/>
                <w:sz w:val="18"/>
                <w:szCs w:val="18"/>
              </w:rPr>
            </w:pPr>
            <w:r>
              <w:rPr>
                <w:rFonts w:hint="eastAsia" w:ascii="仿宋" w:hAnsi="仿宋" w:eastAsia="仿宋"/>
                <w:color w:val="000000"/>
                <w:sz w:val="18"/>
                <w:szCs w:val="18"/>
              </w:rPr>
              <w:t>内六角10件套；100mm</w:t>
            </w:r>
          </w:p>
        </w:tc>
        <w:tc>
          <w:tcPr>
            <w:tcW w:w="1043" w:type="dxa"/>
            <w:vAlign w:val="bottom"/>
          </w:tcPr>
          <w:p w14:paraId="267EB1D0">
            <w:pPr>
              <w:widowControl/>
              <w:jc w:val="center"/>
              <w:textAlignment w:val="center"/>
              <w:rPr>
                <w:rFonts w:hint="eastAsia"/>
                <w:b/>
                <w:bCs/>
                <w:color w:val="000000"/>
                <w:sz w:val="21"/>
                <w:szCs w:val="21"/>
                <w:lang w:val="en-US" w:bidi="ar"/>
              </w:rPr>
            </w:pPr>
          </w:p>
        </w:tc>
        <w:tc>
          <w:tcPr>
            <w:tcW w:w="867" w:type="dxa"/>
            <w:vAlign w:val="bottom"/>
          </w:tcPr>
          <w:p w14:paraId="6578418A">
            <w:pPr>
              <w:widowControl/>
              <w:jc w:val="center"/>
              <w:textAlignment w:val="center"/>
              <w:rPr>
                <w:rFonts w:hint="eastAsia"/>
                <w:b/>
                <w:bCs/>
                <w:color w:val="000000"/>
                <w:sz w:val="21"/>
                <w:szCs w:val="21"/>
                <w:lang w:val="en-US" w:bidi="ar"/>
              </w:rPr>
            </w:pPr>
          </w:p>
        </w:tc>
        <w:tc>
          <w:tcPr>
            <w:tcW w:w="696" w:type="dxa"/>
            <w:vAlign w:val="bottom"/>
          </w:tcPr>
          <w:p w14:paraId="51774830">
            <w:pPr>
              <w:widowControl/>
              <w:jc w:val="center"/>
              <w:textAlignment w:val="center"/>
              <w:rPr>
                <w:rFonts w:hint="eastAsia" w:ascii="仿宋" w:hAnsi="仿宋" w:eastAsia="仿宋"/>
                <w:color w:val="000000"/>
                <w:sz w:val="18"/>
                <w:szCs w:val="18"/>
              </w:rPr>
            </w:pPr>
            <w:r>
              <w:rPr>
                <w:rFonts w:hint="eastAsia" w:ascii="仿宋" w:hAnsi="仿宋" w:eastAsia="仿宋"/>
                <w:color w:val="000000"/>
                <w:sz w:val="18"/>
                <w:szCs w:val="18"/>
              </w:rPr>
              <w:t>套</w:t>
            </w:r>
          </w:p>
        </w:tc>
        <w:tc>
          <w:tcPr>
            <w:tcW w:w="796" w:type="dxa"/>
            <w:vAlign w:val="bottom"/>
          </w:tcPr>
          <w:p w14:paraId="68193958">
            <w:pPr>
              <w:widowControl/>
              <w:jc w:val="center"/>
              <w:textAlignment w:val="center"/>
              <w:rPr>
                <w:rFonts w:hint="eastAsia" w:ascii="仿宋" w:hAnsi="仿宋" w:eastAsia="仿宋"/>
                <w:color w:val="000000"/>
                <w:sz w:val="18"/>
                <w:szCs w:val="18"/>
              </w:rPr>
            </w:pPr>
            <w:r>
              <w:rPr>
                <w:rFonts w:hint="eastAsia" w:ascii="仿宋" w:hAnsi="仿宋" w:eastAsia="仿宋"/>
                <w:color w:val="000000"/>
                <w:sz w:val="18"/>
                <w:szCs w:val="18"/>
              </w:rPr>
              <w:t>1</w:t>
            </w:r>
          </w:p>
        </w:tc>
        <w:tc>
          <w:tcPr>
            <w:tcW w:w="929" w:type="dxa"/>
            <w:vAlign w:val="bottom"/>
          </w:tcPr>
          <w:p w14:paraId="2AB9D1FE">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27</w:t>
            </w:r>
          </w:p>
        </w:tc>
        <w:tc>
          <w:tcPr>
            <w:tcW w:w="1316" w:type="dxa"/>
            <w:vAlign w:val="center"/>
          </w:tcPr>
          <w:p w14:paraId="35B9BBC4">
            <w:pPr>
              <w:widowControl/>
              <w:jc w:val="center"/>
              <w:textAlignment w:val="center"/>
              <w:rPr>
                <w:rFonts w:hint="eastAsia"/>
                <w:b/>
                <w:bCs/>
                <w:color w:val="000000"/>
                <w:sz w:val="21"/>
                <w:szCs w:val="21"/>
                <w:lang w:val="en-US" w:bidi="ar"/>
              </w:rPr>
            </w:pPr>
            <w:r>
              <w:rPr>
                <w:rFonts w:hint="eastAsia" w:ascii="仿宋" w:hAnsi="仿宋" w:eastAsia="仿宋"/>
                <w:sz w:val="18"/>
                <w:szCs w:val="18"/>
              </w:rPr>
              <w:t>27</w:t>
            </w:r>
          </w:p>
        </w:tc>
      </w:tr>
      <w:tr w14:paraId="66FC4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1" w:type="dxa"/>
            <w:vAlign w:val="bottom"/>
          </w:tcPr>
          <w:p w14:paraId="0DCCE18E">
            <w:pPr>
              <w:widowControl/>
              <w:jc w:val="center"/>
              <w:textAlignment w:val="center"/>
              <w:rPr>
                <w:rFonts w:hint="eastAsia" w:ascii="仿宋" w:hAnsi="仿宋" w:eastAsia="仿宋"/>
                <w:color w:val="000000"/>
                <w:sz w:val="18"/>
                <w:szCs w:val="18"/>
              </w:rPr>
            </w:pPr>
            <w:r>
              <w:rPr>
                <w:rFonts w:hint="eastAsia" w:ascii="仿宋" w:hAnsi="仿宋" w:eastAsia="仿宋"/>
                <w:color w:val="000000"/>
                <w:sz w:val="18"/>
                <w:szCs w:val="18"/>
              </w:rPr>
              <w:t>游标卡尺</w:t>
            </w:r>
          </w:p>
        </w:tc>
        <w:tc>
          <w:tcPr>
            <w:tcW w:w="1964" w:type="dxa"/>
            <w:vAlign w:val="bottom"/>
          </w:tcPr>
          <w:p w14:paraId="07F5BD29">
            <w:pPr>
              <w:widowControl/>
              <w:jc w:val="center"/>
              <w:textAlignment w:val="center"/>
              <w:rPr>
                <w:rFonts w:hint="eastAsia" w:ascii="仿宋" w:hAnsi="仿宋" w:eastAsia="仿宋"/>
                <w:color w:val="000000"/>
                <w:sz w:val="18"/>
                <w:szCs w:val="18"/>
              </w:rPr>
            </w:pPr>
            <w:r>
              <w:rPr>
                <w:rFonts w:hint="eastAsia" w:ascii="仿宋" w:hAnsi="仿宋" w:eastAsia="仿宋"/>
                <w:color w:val="000000"/>
                <w:sz w:val="18"/>
                <w:szCs w:val="18"/>
              </w:rPr>
              <w:t>工业级；0-200mm</w:t>
            </w:r>
          </w:p>
        </w:tc>
        <w:tc>
          <w:tcPr>
            <w:tcW w:w="1043" w:type="dxa"/>
            <w:vAlign w:val="bottom"/>
          </w:tcPr>
          <w:p w14:paraId="796686B0">
            <w:pPr>
              <w:widowControl/>
              <w:jc w:val="center"/>
              <w:textAlignment w:val="center"/>
              <w:rPr>
                <w:rFonts w:hint="eastAsia"/>
                <w:b/>
                <w:bCs/>
                <w:color w:val="000000"/>
                <w:sz w:val="21"/>
                <w:szCs w:val="21"/>
                <w:lang w:val="en-US" w:bidi="ar"/>
              </w:rPr>
            </w:pPr>
          </w:p>
        </w:tc>
        <w:tc>
          <w:tcPr>
            <w:tcW w:w="867" w:type="dxa"/>
            <w:vAlign w:val="bottom"/>
          </w:tcPr>
          <w:p w14:paraId="6D4A0200">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得力</w:t>
            </w:r>
          </w:p>
        </w:tc>
        <w:tc>
          <w:tcPr>
            <w:tcW w:w="696" w:type="dxa"/>
            <w:vAlign w:val="bottom"/>
          </w:tcPr>
          <w:p w14:paraId="4B3BA1C6">
            <w:pPr>
              <w:widowControl/>
              <w:jc w:val="center"/>
              <w:textAlignment w:val="center"/>
              <w:rPr>
                <w:rFonts w:hint="eastAsia" w:ascii="仿宋" w:hAnsi="仿宋" w:eastAsia="仿宋"/>
                <w:color w:val="000000"/>
                <w:sz w:val="18"/>
                <w:szCs w:val="18"/>
              </w:rPr>
            </w:pPr>
            <w:r>
              <w:rPr>
                <w:rFonts w:hint="eastAsia" w:ascii="仿宋" w:hAnsi="仿宋" w:eastAsia="仿宋"/>
                <w:color w:val="000000"/>
                <w:sz w:val="18"/>
                <w:szCs w:val="18"/>
              </w:rPr>
              <w:t>套</w:t>
            </w:r>
          </w:p>
        </w:tc>
        <w:tc>
          <w:tcPr>
            <w:tcW w:w="796" w:type="dxa"/>
            <w:vAlign w:val="bottom"/>
          </w:tcPr>
          <w:p w14:paraId="49BA18CC">
            <w:pPr>
              <w:widowControl/>
              <w:jc w:val="center"/>
              <w:textAlignment w:val="center"/>
              <w:rPr>
                <w:rFonts w:hint="eastAsia" w:ascii="仿宋" w:hAnsi="仿宋" w:eastAsia="仿宋"/>
                <w:color w:val="000000"/>
                <w:sz w:val="18"/>
                <w:szCs w:val="18"/>
              </w:rPr>
            </w:pPr>
            <w:r>
              <w:rPr>
                <w:rFonts w:hint="eastAsia" w:ascii="仿宋" w:hAnsi="仿宋" w:eastAsia="仿宋"/>
                <w:color w:val="000000"/>
                <w:sz w:val="18"/>
                <w:szCs w:val="18"/>
              </w:rPr>
              <w:t>1</w:t>
            </w:r>
          </w:p>
        </w:tc>
        <w:tc>
          <w:tcPr>
            <w:tcW w:w="929" w:type="dxa"/>
            <w:vAlign w:val="bottom"/>
          </w:tcPr>
          <w:p w14:paraId="03562B38">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230</w:t>
            </w:r>
          </w:p>
        </w:tc>
        <w:tc>
          <w:tcPr>
            <w:tcW w:w="1316" w:type="dxa"/>
            <w:vAlign w:val="center"/>
          </w:tcPr>
          <w:p w14:paraId="1BC4C668">
            <w:pPr>
              <w:widowControl/>
              <w:jc w:val="center"/>
              <w:textAlignment w:val="center"/>
              <w:rPr>
                <w:rFonts w:hint="eastAsia"/>
                <w:b/>
                <w:bCs/>
                <w:color w:val="000000"/>
                <w:sz w:val="21"/>
                <w:szCs w:val="21"/>
                <w:lang w:val="en-US" w:bidi="ar"/>
              </w:rPr>
            </w:pPr>
            <w:r>
              <w:rPr>
                <w:rFonts w:hint="eastAsia" w:ascii="仿宋" w:hAnsi="仿宋" w:eastAsia="仿宋"/>
                <w:sz w:val="18"/>
                <w:szCs w:val="18"/>
              </w:rPr>
              <w:t>230</w:t>
            </w:r>
          </w:p>
        </w:tc>
      </w:tr>
      <w:tr w14:paraId="01903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1" w:type="dxa"/>
            <w:vAlign w:val="bottom"/>
          </w:tcPr>
          <w:p w14:paraId="78252B03">
            <w:pPr>
              <w:widowControl/>
              <w:jc w:val="center"/>
              <w:textAlignment w:val="center"/>
              <w:rPr>
                <w:rFonts w:hint="eastAsia"/>
                <w:b/>
                <w:bCs/>
                <w:color w:val="000000"/>
                <w:sz w:val="21"/>
                <w:szCs w:val="21"/>
                <w:lang w:val="en-US" w:bidi="ar"/>
              </w:rPr>
            </w:pPr>
            <w:r>
              <w:rPr>
                <w:rFonts w:hint="eastAsia" w:ascii="仿宋" w:hAnsi="仿宋" w:eastAsia="仿宋"/>
                <w:sz w:val="18"/>
                <w:szCs w:val="18"/>
              </w:rPr>
              <w:t>工业级语音模块</w:t>
            </w:r>
          </w:p>
        </w:tc>
        <w:tc>
          <w:tcPr>
            <w:tcW w:w="1964" w:type="dxa"/>
            <w:vAlign w:val="bottom"/>
          </w:tcPr>
          <w:p w14:paraId="44F007E1">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低电平触发（板+外壳+喇叭）低电平</w:t>
            </w:r>
          </w:p>
        </w:tc>
        <w:tc>
          <w:tcPr>
            <w:tcW w:w="1043" w:type="dxa"/>
            <w:vAlign w:val="bottom"/>
          </w:tcPr>
          <w:p w14:paraId="476B0AE5">
            <w:pPr>
              <w:widowControl/>
              <w:jc w:val="center"/>
              <w:textAlignment w:val="center"/>
              <w:rPr>
                <w:rFonts w:hint="eastAsia"/>
                <w:b/>
                <w:bCs/>
                <w:color w:val="000000"/>
                <w:sz w:val="21"/>
                <w:szCs w:val="21"/>
                <w:lang w:val="en-US" w:bidi="ar"/>
              </w:rPr>
            </w:pPr>
          </w:p>
        </w:tc>
        <w:tc>
          <w:tcPr>
            <w:tcW w:w="867" w:type="dxa"/>
            <w:vAlign w:val="bottom"/>
          </w:tcPr>
          <w:p w14:paraId="708DC9F5">
            <w:pPr>
              <w:widowControl/>
              <w:jc w:val="center"/>
              <w:textAlignment w:val="center"/>
              <w:rPr>
                <w:rFonts w:hint="eastAsia"/>
                <w:b/>
                <w:bCs/>
                <w:color w:val="000000"/>
                <w:sz w:val="21"/>
                <w:szCs w:val="21"/>
                <w:lang w:val="en-US" w:bidi="ar"/>
              </w:rPr>
            </w:pPr>
          </w:p>
        </w:tc>
        <w:tc>
          <w:tcPr>
            <w:tcW w:w="696" w:type="dxa"/>
            <w:vAlign w:val="bottom"/>
          </w:tcPr>
          <w:p w14:paraId="0A89A2E2">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套</w:t>
            </w:r>
          </w:p>
        </w:tc>
        <w:tc>
          <w:tcPr>
            <w:tcW w:w="796" w:type="dxa"/>
            <w:vAlign w:val="bottom"/>
          </w:tcPr>
          <w:p w14:paraId="5D3A7AB6">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1</w:t>
            </w:r>
          </w:p>
        </w:tc>
        <w:tc>
          <w:tcPr>
            <w:tcW w:w="929" w:type="dxa"/>
            <w:vAlign w:val="bottom"/>
          </w:tcPr>
          <w:p w14:paraId="27828451">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130</w:t>
            </w:r>
          </w:p>
        </w:tc>
        <w:tc>
          <w:tcPr>
            <w:tcW w:w="1316" w:type="dxa"/>
            <w:vAlign w:val="center"/>
          </w:tcPr>
          <w:p w14:paraId="551AD5FD">
            <w:pPr>
              <w:widowControl/>
              <w:jc w:val="center"/>
              <w:textAlignment w:val="center"/>
              <w:rPr>
                <w:rFonts w:hint="eastAsia"/>
                <w:b/>
                <w:bCs/>
                <w:color w:val="000000"/>
                <w:sz w:val="21"/>
                <w:szCs w:val="21"/>
                <w:lang w:val="en-US" w:bidi="ar"/>
              </w:rPr>
            </w:pPr>
            <w:r>
              <w:rPr>
                <w:rFonts w:hint="eastAsia" w:ascii="仿宋" w:hAnsi="仿宋" w:eastAsia="仿宋"/>
                <w:sz w:val="18"/>
                <w:szCs w:val="18"/>
              </w:rPr>
              <w:t>130</w:t>
            </w:r>
          </w:p>
        </w:tc>
      </w:tr>
      <w:tr w14:paraId="30337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206" w:type="dxa"/>
            <w:gridSpan w:val="7"/>
            <w:vAlign w:val="center"/>
          </w:tcPr>
          <w:p w14:paraId="15B89F11">
            <w:pPr>
              <w:widowControl/>
              <w:jc w:val="center"/>
              <w:textAlignment w:val="center"/>
              <w:rPr>
                <w:rFonts w:hint="eastAsia" w:ascii="仿宋" w:hAnsi="仿宋" w:cs="仿宋"/>
                <w:b/>
                <w:bCs/>
                <w:color w:val="000000"/>
                <w:sz w:val="21"/>
                <w:szCs w:val="21"/>
                <w:lang w:val="en-US" w:bidi="ar"/>
              </w:rPr>
            </w:pPr>
            <w:r>
              <w:rPr>
                <w:rFonts w:hint="eastAsia"/>
                <w:color w:val="000000"/>
                <w:sz w:val="21"/>
                <w:szCs w:val="21"/>
                <w:lang w:val="en-US" w:bidi="ar"/>
              </w:rPr>
              <w:t>总价合计（元）</w:t>
            </w:r>
          </w:p>
        </w:tc>
        <w:tc>
          <w:tcPr>
            <w:tcW w:w="1316" w:type="dxa"/>
            <w:vAlign w:val="center"/>
          </w:tcPr>
          <w:p w14:paraId="66BB081F">
            <w:pPr>
              <w:widowControl/>
              <w:jc w:val="center"/>
              <w:textAlignment w:val="center"/>
              <w:rPr>
                <w:rFonts w:hint="eastAsia" w:ascii="仿宋" w:hAnsi="仿宋" w:eastAsia="仿宋" w:cs="仿宋"/>
                <w:b/>
                <w:bCs/>
                <w:color w:val="000000"/>
                <w:sz w:val="21"/>
                <w:szCs w:val="21"/>
                <w:lang w:val="en-US" w:bidi="ar"/>
              </w:rPr>
            </w:pPr>
            <w:r>
              <w:rPr>
                <w:rFonts w:hint="eastAsia" w:ascii="仿宋" w:hAnsi="仿宋" w:eastAsia="仿宋" w:cs="仿宋"/>
                <w:b/>
                <w:bCs/>
                <w:color w:val="000000"/>
                <w:sz w:val="21"/>
                <w:szCs w:val="21"/>
                <w:lang w:val="en-US" w:bidi="ar"/>
              </w:rPr>
              <w:t>33000</w:t>
            </w:r>
          </w:p>
        </w:tc>
      </w:tr>
    </w:tbl>
    <w:p w14:paraId="41055B33">
      <w:pPr>
        <w:rPr>
          <w:rFonts w:hint="eastAsia"/>
        </w:rPr>
      </w:pPr>
      <w:r>
        <w:rPr>
          <w:rFonts w:hint="eastAsia"/>
        </w:rPr>
        <w:t xml:space="preserve"> </w:t>
      </w:r>
    </w:p>
    <w:p w14:paraId="05888DD2">
      <w:pPr>
        <w:pStyle w:val="12"/>
        <w:ind w:firstLine="482" w:firstLineChars="200"/>
        <w:rPr>
          <w:rFonts w:hint="eastAsia" w:ascii="仿宋" w:hAnsi="仿宋" w:eastAsia="仿宋" w:cs="仿宋"/>
          <w:b/>
          <w:bCs/>
          <w:highlight w:val="yellow"/>
        </w:rPr>
      </w:pPr>
    </w:p>
    <w:p w14:paraId="62B5600B">
      <w:pPr>
        <w:pStyle w:val="12"/>
        <w:ind w:firstLine="482" w:firstLineChars="200"/>
        <w:rPr>
          <w:rFonts w:hint="eastAsia" w:ascii="仿宋" w:hAnsi="仿宋" w:eastAsia="仿宋" w:cs="仿宋"/>
          <w:b/>
          <w:bCs/>
        </w:rPr>
      </w:pPr>
    </w:p>
    <w:p w14:paraId="63326D05">
      <w:pPr>
        <w:pStyle w:val="12"/>
        <w:ind w:firstLine="482" w:firstLineChars="200"/>
        <w:rPr>
          <w:rFonts w:hint="eastAsia" w:ascii="仿宋" w:hAnsi="仿宋" w:eastAsia="仿宋" w:cs="仿宋"/>
          <w:b/>
          <w:bCs/>
        </w:rPr>
      </w:pPr>
    </w:p>
    <w:p w14:paraId="208D4FA8">
      <w:pPr>
        <w:pStyle w:val="12"/>
        <w:ind w:firstLine="482" w:firstLineChars="200"/>
        <w:rPr>
          <w:rFonts w:hint="eastAsia" w:ascii="仿宋" w:hAnsi="仿宋" w:eastAsia="仿宋" w:cs="仿宋"/>
          <w:b/>
          <w:bCs/>
        </w:rPr>
      </w:pPr>
    </w:p>
    <w:p w14:paraId="683596A7">
      <w:pPr>
        <w:pStyle w:val="12"/>
        <w:ind w:firstLine="482" w:firstLineChars="200"/>
        <w:rPr>
          <w:rFonts w:hint="eastAsia" w:ascii="仿宋" w:hAnsi="仿宋" w:eastAsia="仿宋" w:cs="仿宋"/>
          <w:b/>
          <w:bCs/>
        </w:rPr>
      </w:pPr>
    </w:p>
    <w:p w14:paraId="6AE16E77">
      <w:pPr>
        <w:pStyle w:val="12"/>
        <w:ind w:firstLine="482" w:firstLineChars="200"/>
        <w:rPr>
          <w:rFonts w:hint="eastAsia" w:ascii="仿宋" w:hAnsi="仿宋" w:eastAsia="仿宋" w:cs="仿宋"/>
          <w:b/>
          <w:bCs/>
        </w:rPr>
      </w:pPr>
    </w:p>
    <w:p w14:paraId="6557B75A">
      <w:pPr>
        <w:pStyle w:val="12"/>
        <w:ind w:firstLine="482" w:firstLineChars="200"/>
        <w:rPr>
          <w:rFonts w:hint="eastAsia" w:ascii="仿宋" w:hAnsi="仿宋" w:eastAsia="仿宋" w:cs="仿宋"/>
          <w:b/>
          <w:bCs/>
        </w:rPr>
      </w:pPr>
    </w:p>
    <w:p w14:paraId="7121D5BA">
      <w:pPr>
        <w:pStyle w:val="12"/>
        <w:ind w:firstLine="482" w:firstLineChars="200"/>
        <w:rPr>
          <w:rFonts w:hint="eastAsia" w:ascii="仿宋" w:hAnsi="仿宋" w:eastAsia="仿宋" w:cs="仿宋"/>
          <w:b/>
          <w:bCs/>
        </w:rPr>
      </w:pPr>
    </w:p>
    <w:p w14:paraId="3A113F33">
      <w:pPr>
        <w:pStyle w:val="12"/>
        <w:ind w:firstLine="482" w:firstLineChars="200"/>
        <w:rPr>
          <w:rFonts w:hint="eastAsia" w:ascii="仿宋" w:hAnsi="仿宋" w:eastAsia="仿宋" w:cs="仿宋"/>
          <w:b/>
          <w:bCs/>
        </w:rPr>
      </w:pPr>
    </w:p>
    <w:p w14:paraId="42B26078">
      <w:pPr>
        <w:pStyle w:val="12"/>
        <w:ind w:firstLine="482" w:firstLineChars="200"/>
        <w:rPr>
          <w:rFonts w:hint="eastAsia" w:ascii="仿宋" w:hAnsi="仿宋" w:eastAsia="仿宋" w:cs="仿宋"/>
          <w:b/>
          <w:bCs/>
        </w:rPr>
      </w:pPr>
    </w:p>
    <w:p w14:paraId="502BA65F">
      <w:pPr>
        <w:pStyle w:val="12"/>
        <w:ind w:firstLine="482" w:firstLineChars="200"/>
        <w:rPr>
          <w:rFonts w:hint="eastAsia" w:ascii="仿宋" w:hAnsi="仿宋" w:eastAsia="仿宋" w:cs="仿宋"/>
          <w:b/>
          <w:bCs/>
        </w:rPr>
      </w:pPr>
    </w:p>
    <w:p w14:paraId="359A6EFE">
      <w:pPr>
        <w:pStyle w:val="12"/>
        <w:ind w:firstLine="482" w:firstLineChars="200"/>
        <w:rPr>
          <w:rFonts w:hint="eastAsia" w:ascii="仿宋" w:hAnsi="仿宋" w:eastAsia="仿宋" w:cs="仿宋"/>
          <w:b/>
          <w:bCs/>
        </w:rPr>
      </w:pPr>
    </w:p>
    <w:p w14:paraId="00A0D002">
      <w:pPr>
        <w:pStyle w:val="12"/>
        <w:ind w:firstLine="482" w:firstLineChars="200"/>
        <w:rPr>
          <w:rFonts w:hint="eastAsia" w:ascii="仿宋" w:hAnsi="仿宋" w:eastAsia="仿宋" w:cs="仿宋"/>
          <w:b/>
          <w:bCs/>
        </w:rPr>
      </w:pPr>
    </w:p>
    <w:p w14:paraId="34588603">
      <w:pPr>
        <w:pStyle w:val="12"/>
        <w:ind w:firstLine="482" w:firstLineChars="200"/>
        <w:rPr>
          <w:rFonts w:hint="eastAsia" w:ascii="仿宋" w:hAnsi="仿宋" w:eastAsia="仿宋" w:cs="仿宋"/>
          <w:b/>
          <w:bCs/>
        </w:rPr>
      </w:pPr>
    </w:p>
    <w:p w14:paraId="4319FE27">
      <w:pPr>
        <w:pStyle w:val="12"/>
        <w:ind w:firstLine="482" w:firstLineChars="200"/>
        <w:rPr>
          <w:rFonts w:hint="eastAsia" w:ascii="仿宋" w:hAnsi="仿宋" w:eastAsia="仿宋" w:cs="仿宋"/>
          <w:b/>
          <w:bCs/>
        </w:rPr>
      </w:pPr>
    </w:p>
    <w:p w14:paraId="5737F412">
      <w:pPr>
        <w:pStyle w:val="12"/>
        <w:ind w:firstLine="482" w:firstLineChars="200"/>
        <w:rPr>
          <w:rFonts w:hint="eastAsia" w:ascii="仿宋" w:hAnsi="仿宋" w:eastAsia="仿宋" w:cs="仿宋"/>
          <w:b/>
          <w:bCs/>
        </w:rPr>
      </w:pPr>
    </w:p>
    <w:p w14:paraId="189B4D3A">
      <w:pPr>
        <w:pStyle w:val="12"/>
        <w:ind w:firstLine="482" w:firstLineChars="200"/>
        <w:rPr>
          <w:rFonts w:hint="eastAsia" w:ascii="仿宋" w:hAnsi="仿宋" w:eastAsia="仿宋" w:cs="仿宋"/>
          <w:b/>
          <w:bCs/>
        </w:rPr>
      </w:pPr>
    </w:p>
    <w:p w14:paraId="18EE791F">
      <w:pPr>
        <w:pStyle w:val="12"/>
        <w:ind w:firstLine="482" w:firstLineChars="200"/>
        <w:rPr>
          <w:rFonts w:hint="eastAsia" w:ascii="仿宋" w:hAnsi="仿宋" w:eastAsia="仿宋" w:cs="仿宋"/>
          <w:b/>
          <w:bCs/>
        </w:rPr>
      </w:pPr>
    </w:p>
    <w:p w14:paraId="0FA965F1">
      <w:pPr>
        <w:pStyle w:val="12"/>
        <w:ind w:firstLine="482" w:firstLineChars="200"/>
        <w:rPr>
          <w:rFonts w:hint="eastAsia" w:hAnsi="宋体"/>
          <w:color w:val="auto"/>
          <w:sz w:val="28"/>
          <w:szCs w:val="28"/>
          <w:highlight w:val="yellow"/>
          <w:lang w:bidi="zh-CN"/>
        </w:rPr>
      </w:pPr>
      <w:r>
        <w:rPr>
          <w:rFonts w:hint="eastAsia" w:ascii="仿宋" w:hAnsi="仿宋" w:eastAsia="仿宋" w:cs="仿宋"/>
          <w:b/>
          <w:bCs/>
        </w:rPr>
        <w:t>注： 以上耗材分别是机器人系统集成应用技术（1-5）、新型电力系统技术与应用（17-33）、智能电梯装配调试与检修（6-16）、机电一体化技术（&gt;33）赛项使用，供应商提供耗材要满足以上各赛项要求。</w:t>
      </w:r>
    </w:p>
    <w:p w14:paraId="70B8938F">
      <w:pPr>
        <w:pStyle w:val="12"/>
        <w:snapToGrid w:val="0"/>
        <w:spacing w:line="400" w:lineRule="exact"/>
        <w:ind w:firstLine="482" w:firstLineChars="200"/>
        <w:jc w:val="both"/>
        <w:rPr>
          <w:rFonts w:hint="eastAsia" w:hAnsi="宋体"/>
          <w:color w:val="auto"/>
          <w:highlight w:val="yellow"/>
          <w:lang w:bidi="zh-CN"/>
        </w:rPr>
      </w:pPr>
      <w:r>
        <w:rPr>
          <w:rFonts w:hint="eastAsia" w:hAnsi="宋体"/>
          <w:b/>
          <w:bCs/>
          <w:color w:val="auto"/>
          <w:lang w:bidi="zh-CN"/>
        </w:rPr>
        <w:t>六、供货时限：</w:t>
      </w:r>
      <w:r>
        <w:rPr>
          <w:rFonts w:hint="eastAsia" w:hAnsi="宋体"/>
          <w:highlight w:val="yellow"/>
        </w:rPr>
        <w:t>合同签订后七个工作日内完成供货及安装</w:t>
      </w:r>
      <w:r>
        <w:rPr>
          <w:rFonts w:hint="eastAsia" w:hAnsi="宋体"/>
        </w:rPr>
        <w:t>，收货联系人：</w:t>
      </w:r>
      <w:r>
        <w:rPr>
          <w:rFonts w:hAnsi="宋体"/>
        </w:rPr>
        <w:t>1</w:t>
      </w:r>
      <w:r>
        <w:rPr>
          <w:rFonts w:hint="eastAsia" w:hAnsi="宋体"/>
        </w:rPr>
        <w:t>5061920161 顾老师。</w:t>
      </w:r>
    </w:p>
    <w:p w14:paraId="7401B9F3">
      <w:pPr>
        <w:pStyle w:val="12"/>
        <w:snapToGrid w:val="0"/>
        <w:spacing w:line="400" w:lineRule="exact"/>
        <w:ind w:firstLine="482" w:firstLineChars="200"/>
        <w:jc w:val="both"/>
        <w:rPr>
          <w:rFonts w:hint="eastAsia" w:hAnsi="宋体"/>
          <w:b/>
          <w:bCs/>
          <w:color w:val="auto"/>
          <w:lang w:bidi="zh-CN"/>
        </w:rPr>
      </w:pPr>
      <w:r>
        <w:rPr>
          <w:rFonts w:hint="eastAsia" w:hAnsi="宋体"/>
          <w:b/>
          <w:bCs/>
          <w:color w:val="auto"/>
          <w:lang w:bidi="zh-CN"/>
        </w:rPr>
        <w:t>七、其它要求：</w:t>
      </w:r>
    </w:p>
    <w:p w14:paraId="014799CA">
      <w:pPr>
        <w:pStyle w:val="12"/>
        <w:snapToGrid w:val="0"/>
        <w:spacing w:line="400" w:lineRule="exact"/>
        <w:ind w:firstLine="480" w:firstLineChars="200"/>
        <w:jc w:val="both"/>
        <w:rPr>
          <w:rFonts w:hint="eastAsia" w:hAnsi="宋体"/>
          <w:color w:val="auto"/>
          <w:lang w:bidi="zh-CN"/>
        </w:rPr>
      </w:pPr>
      <w:r>
        <w:rPr>
          <w:rFonts w:hint="eastAsia" w:hAnsi="宋体"/>
          <w:color w:val="auto"/>
          <w:lang w:bidi="zh-CN"/>
        </w:rPr>
        <w:t>1.货物需由经销商送至我单位要求的指定地点，必须在学校指定的交货时间内将全部成品送货上门，不得延误。</w:t>
      </w:r>
    </w:p>
    <w:p w14:paraId="32E38D43">
      <w:pPr>
        <w:pStyle w:val="12"/>
        <w:snapToGrid w:val="0"/>
        <w:spacing w:line="400" w:lineRule="exact"/>
        <w:ind w:firstLine="480" w:firstLineChars="200"/>
        <w:jc w:val="both"/>
        <w:rPr>
          <w:rFonts w:hint="eastAsia" w:hAnsi="宋体"/>
          <w:color w:val="auto"/>
          <w:lang w:bidi="zh-CN"/>
        </w:rPr>
      </w:pPr>
      <w:r>
        <w:rPr>
          <w:rFonts w:hint="eastAsia" w:hAnsi="宋体"/>
          <w:color w:val="auto"/>
          <w:lang w:bidi="zh-CN"/>
        </w:rPr>
        <w:t>2.具有提供售后服务和备品备件的能力。</w:t>
      </w:r>
    </w:p>
    <w:p w14:paraId="5EAF03A1">
      <w:pPr>
        <w:pStyle w:val="12"/>
        <w:snapToGrid w:val="0"/>
        <w:spacing w:line="400" w:lineRule="exact"/>
        <w:ind w:firstLine="480" w:firstLineChars="200"/>
        <w:jc w:val="both"/>
        <w:rPr>
          <w:rFonts w:hint="eastAsia" w:hAnsi="宋体"/>
          <w:color w:val="auto"/>
          <w:lang w:bidi="zh-CN"/>
        </w:rPr>
      </w:pPr>
      <w:r>
        <w:rPr>
          <w:rFonts w:hint="eastAsia" w:hAnsi="宋体"/>
          <w:color w:val="auto"/>
          <w:lang w:bidi="zh-CN"/>
        </w:rPr>
        <w:t>3.销售承诺：</w:t>
      </w:r>
    </w:p>
    <w:p w14:paraId="7B2B16FB">
      <w:pPr>
        <w:pStyle w:val="12"/>
        <w:snapToGrid w:val="0"/>
        <w:spacing w:line="400" w:lineRule="exact"/>
        <w:ind w:firstLine="480" w:firstLineChars="200"/>
        <w:jc w:val="both"/>
        <w:rPr>
          <w:rFonts w:hint="eastAsia" w:hAnsi="宋体"/>
          <w:color w:val="auto"/>
          <w:lang w:bidi="zh-CN"/>
        </w:rPr>
      </w:pPr>
      <w:r>
        <w:rPr>
          <w:rFonts w:hint="eastAsia" w:hAnsi="宋体"/>
          <w:color w:val="auto"/>
          <w:lang w:bidi="zh-CN"/>
        </w:rPr>
        <w:t>（1）如果出现以次充好、以假充真、不及时供货、售后服务不到位的行为，须双倍赔偿学校损失。</w:t>
      </w:r>
    </w:p>
    <w:p w14:paraId="3F1D9B76">
      <w:pPr>
        <w:pStyle w:val="12"/>
        <w:snapToGrid w:val="0"/>
        <w:spacing w:line="400" w:lineRule="exact"/>
        <w:ind w:firstLine="480" w:firstLineChars="200"/>
        <w:jc w:val="both"/>
        <w:rPr>
          <w:rFonts w:hint="eastAsia" w:hAnsi="宋体"/>
          <w:color w:val="auto"/>
          <w:lang w:bidi="zh-CN"/>
        </w:rPr>
      </w:pPr>
      <w:r>
        <w:rPr>
          <w:rFonts w:hint="eastAsia" w:hAnsi="宋体"/>
          <w:color w:val="auto"/>
          <w:lang w:bidi="zh-CN"/>
        </w:rPr>
        <w:t>（2）送货、安装调试且验收合格后付款。</w:t>
      </w:r>
    </w:p>
    <w:p w14:paraId="6DE1D681">
      <w:pPr>
        <w:pStyle w:val="12"/>
        <w:snapToGrid w:val="0"/>
        <w:spacing w:line="400" w:lineRule="exact"/>
        <w:ind w:firstLine="480" w:firstLineChars="200"/>
        <w:jc w:val="both"/>
        <w:rPr>
          <w:rFonts w:hint="eastAsia" w:hAnsi="宋体"/>
          <w:color w:val="auto"/>
          <w:lang w:bidi="zh-CN"/>
        </w:rPr>
      </w:pPr>
      <w:r>
        <w:rPr>
          <w:rFonts w:hint="eastAsia" w:hAnsi="宋体"/>
          <w:color w:val="auto"/>
          <w:lang w:bidi="zh-CN"/>
        </w:rPr>
        <w:t>（3）按质按量送货，质量不符合要求者，用户直接退货。</w:t>
      </w:r>
    </w:p>
    <w:p w14:paraId="0BEF0E80">
      <w:pPr>
        <w:pStyle w:val="12"/>
        <w:snapToGrid w:val="0"/>
        <w:spacing w:line="400" w:lineRule="exact"/>
        <w:ind w:firstLine="480" w:firstLineChars="200"/>
        <w:jc w:val="both"/>
        <w:rPr>
          <w:rFonts w:hint="eastAsia" w:hAnsi="宋体"/>
          <w:b/>
          <w:bCs/>
          <w:color w:val="auto"/>
          <w:lang w:bidi="zh-CN"/>
        </w:rPr>
      </w:pPr>
      <w:r>
        <w:rPr>
          <w:rFonts w:hint="eastAsia" w:hAnsi="宋体"/>
          <w:color w:val="auto"/>
          <w:lang w:bidi="zh-CN"/>
        </w:rPr>
        <w:t>（4）</w:t>
      </w:r>
      <w:r>
        <w:rPr>
          <w:rFonts w:hint="eastAsia" w:hAnsi="宋体"/>
          <w:b/>
          <w:bCs/>
          <w:color w:val="auto"/>
          <w:lang w:bidi="zh-CN"/>
        </w:rPr>
        <w:t>本校不支持快递送货，需安排专人送货上门，送货前先联系好收货和验货人，当场收货验货。按行业标准提供服务，30天包退换，2小时响应，12小时能到达现场。</w:t>
      </w:r>
    </w:p>
    <w:p w14:paraId="0419C54B">
      <w:pPr>
        <w:pStyle w:val="12"/>
        <w:numPr>
          <w:ilvl w:val="0"/>
          <w:numId w:val="1"/>
        </w:numPr>
        <w:snapToGrid w:val="0"/>
        <w:spacing w:line="400" w:lineRule="exact"/>
        <w:ind w:firstLine="482" w:firstLineChars="200"/>
        <w:jc w:val="both"/>
        <w:rPr>
          <w:rFonts w:hint="eastAsia" w:hAnsi="宋体"/>
          <w:b/>
          <w:bCs/>
          <w:color w:val="auto"/>
          <w:highlight w:val="yellow"/>
          <w:lang w:bidi="zh-CN"/>
        </w:rPr>
      </w:pPr>
      <w:r>
        <w:rPr>
          <w:rFonts w:hint="eastAsia" w:hAnsi="宋体"/>
          <w:b/>
          <w:bCs/>
          <w:color w:val="auto"/>
          <w:lang w:bidi="zh-CN"/>
        </w:rPr>
        <w:t>付款方式：</w:t>
      </w:r>
      <w:r>
        <w:rPr>
          <w:rFonts w:hint="eastAsia" w:hAnsi="宋体"/>
          <w:b/>
          <w:bCs/>
          <w:color w:val="auto"/>
          <w:highlight w:val="yellow"/>
          <w:lang w:bidi="zh-CN"/>
        </w:rPr>
        <w:t>货到，按采购人要求安装调试完毕，验收合格后15个工作日内支付合同价款的100%。</w:t>
      </w:r>
    </w:p>
    <w:p w14:paraId="6BB288EA">
      <w:pPr>
        <w:pStyle w:val="12"/>
        <w:snapToGrid w:val="0"/>
        <w:spacing w:line="400" w:lineRule="exact"/>
        <w:ind w:firstLine="480" w:firstLineChars="200"/>
        <w:jc w:val="both"/>
        <w:rPr>
          <w:rFonts w:hint="eastAsia" w:hAnsi="宋体"/>
          <w:color w:val="auto"/>
          <w:lang w:bidi="zh-CN"/>
        </w:rPr>
      </w:pPr>
      <w:r>
        <w:rPr>
          <w:rFonts w:hint="eastAsia" w:hAnsi="宋体"/>
          <w:color w:val="auto"/>
          <w:lang w:bidi="zh-CN"/>
        </w:rPr>
        <w:t>九、投标文件的编制和提交</w:t>
      </w:r>
    </w:p>
    <w:p w14:paraId="3B3B5B77">
      <w:pPr>
        <w:pStyle w:val="12"/>
        <w:snapToGrid w:val="0"/>
        <w:spacing w:line="400" w:lineRule="exact"/>
        <w:ind w:firstLine="480" w:firstLineChars="200"/>
        <w:jc w:val="both"/>
        <w:rPr>
          <w:rFonts w:hint="eastAsia" w:hAnsi="宋体"/>
          <w:color w:val="auto"/>
          <w:lang w:bidi="zh-CN"/>
        </w:rPr>
      </w:pPr>
      <w:r>
        <w:rPr>
          <w:rFonts w:hint="eastAsia" w:hAnsi="宋体"/>
          <w:color w:val="auto"/>
          <w:lang w:bidi="zh-CN"/>
        </w:rPr>
        <w:t>供应商应仔细阅读招标文件的所有内容，按招标文件的下列要求编制投标文件。</w:t>
      </w:r>
    </w:p>
    <w:p w14:paraId="6F30B1C7">
      <w:pPr>
        <w:snapToGrid w:val="0"/>
        <w:spacing w:line="400" w:lineRule="exact"/>
        <w:ind w:firstLine="480" w:firstLineChars="200"/>
        <w:rPr>
          <w:rFonts w:hint="eastAsia"/>
          <w:sz w:val="24"/>
          <w:szCs w:val="24"/>
        </w:rPr>
      </w:pPr>
      <w:r>
        <w:rPr>
          <w:rFonts w:hint="eastAsia"/>
          <w:sz w:val="24"/>
          <w:szCs w:val="24"/>
        </w:rPr>
        <w:t>（一）</w:t>
      </w:r>
      <w:r>
        <w:rPr>
          <w:rFonts w:hint="eastAsia"/>
          <w:sz w:val="24"/>
          <w:szCs w:val="24"/>
          <w:lang w:val="en-US"/>
        </w:rPr>
        <w:t>响应</w:t>
      </w:r>
      <w:r>
        <w:rPr>
          <w:rFonts w:hint="eastAsia"/>
          <w:sz w:val="24"/>
          <w:szCs w:val="24"/>
        </w:rPr>
        <w:t>文件应包括下列内容：（</w:t>
      </w:r>
      <w:r>
        <w:rPr>
          <w:rFonts w:hint="eastAsia"/>
          <w:sz w:val="24"/>
          <w:szCs w:val="24"/>
          <w:lang w:val="en-US"/>
        </w:rPr>
        <w:t>文件格式见</w:t>
      </w:r>
      <w:r>
        <w:rPr>
          <w:rFonts w:hint="eastAsia"/>
          <w:sz w:val="24"/>
          <w:szCs w:val="24"/>
        </w:rPr>
        <w:t>附</w:t>
      </w:r>
      <w:r>
        <w:rPr>
          <w:rFonts w:hint="eastAsia"/>
          <w:sz w:val="24"/>
          <w:szCs w:val="24"/>
          <w:lang w:val="en-US"/>
        </w:rPr>
        <w:t>件</w:t>
      </w:r>
      <w:r>
        <w:rPr>
          <w:rFonts w:hint="eastAsia"/>
          <w:sz w:val="24"/>
          <w:szCs w:val="24"/>
        </w:rPr>
        <w:t>）</w:t>
      </w:r>
    </w:p>
    <w:p w14:paraId="3A211F6C">
      <w:pPr>
        <w:spacing w:line="420" w:lineRule="exact"/>
        <w:ind w:left="480" w:hanging="480" w:hangingChars="200"/>
        <w:rPr>
          <w:rFonts w:hint="eastAsia"/>
          <w:sz w:val="24"/>
          <w:szCs w:val="24"/>
        </w:rPr>
      </w:pPr>
      <w:r>
        <w:rPr>
          <w:rFonts w:hint="eastAsia"/>
          <w:sz w:val="24"/>
          <w:szCs w:val="24"/>
        </w:rPr>
        <w:t>*1．有效的营业执照、组织机构代码证、税务登记证（或三证合一的有效证件）复印件加盖公章；</w:t>
      </w:r>
    </w:p>
    <w:p w14:paraId="23BF3D17">
      <w:pPr>
        <w:spacing w:line="420" w:lineRule="exact"/>
        <w:rPr>
          <w:rFonts w:hint="eastAsia"/>
          <w:sz w:val="24"/>
          <w:szCs w:val="24"/>
        </w:rPr>
      </w:pPr>
      <w:r>
        <w:rPr>
          <w:rFonts w:hint="eastAsia"/>
          <w:sz w:val="24"/>
          <w:szCs w:val="24"/>
        </w:rPr>
        <w:t>*2．企业法人授权委托书加盖供应商公章；</w:t>
      </w:r>
    </w:p>
    <w:p w14:paraId="7A976070">
      <w:pPr>
        <w:spacing w:line="420" w:lineRule="exact"/>
        <w:rPr>
          <w:rFonts w:hint="eastAsia"/>
          <w:bCs/>
          <w:sz w:val="24"/>
          <w:szCs w:val="24"/>
        </w:rPr>
      </w:pPr>
      <w:r>
        <w:rPr>
          <w:rFonts w:hint="eastAsia"/>
          <w:bCs/>
          <w:sz w:val="24"/>
          <w:szCs w:val="24"/>
        </w:rPr>
        <w:t>*3．法定代表人身份证明书</w:t>
      </w:r>
      <w:r>
        <w:rPr>
          <w:rFonts w:hint="eastAsia"/>
          <w:sz w:val="24"/>
          <w:szCs w:val="24"/>
        </w:rPr>
        <w:t>加盖供应商公章</w:t>
      </w:r>
      <w:r>
        <w:rPr>
          <w:rFonts w:hint="eastAsia"/>
          <w:bCs/>
          <w:sz w:val="24"/>
          <w:szCs w:val="24"/>
        </w:rPr>
        <w:t>；</w:t>
      </w:r>
    </w:p>
    <w:p w14:paraId="1C5B94A9">
      <w:pPr>
        <w:spacing w:line="420" w:lineRule="exact"/>
        <w:rPr>
          <w:rFonts w:hint="eastAsia"/>
          <w:sz w:val="24"/>
          <w:szCs w:val="24"/>
          <w:lang w:val="en-US"/>
        </w:rPr>
      </w:pPr>
      <w:r>
        <w:rPr>
          <w:rFonts w:hint="eastAsia"/>
          <w:bCs/>
          <w:sz w:val="24"/>
          <w:szCs w:val="24"/>
        </w:rPr>
        <w:t>*4．供应商基本情况表</w:t>
      </w:r>
      <w:r>
        <w:rPr>
          <w:rFonts w:hint="eastAsia"/>
          <w:sz w:val="24"/>
          <w:szCs w:val="24"/>
        </w:rPr>
        <w:t>加盖供应商公章</w:t>
      </w:r>
      <w:r>
        <w:rPr>
          <w:rFonts w:hint="eastAsia"/>
          <w:sz w:val="24"/>
          <w:szCs w:val="24"/>
          <w:lang w:val="en-US"/>
        </w:rPr>
        <w:t>；</w:t>
      </w:r>
    </w:p>
    <w:p w14:paraId="0062E77F">
      <w:pPr>
        <w:spacing w:line="420" w:lineRule="exact"/>
        <w:rPr>
          <w:rFonts w:hint="eastAsia"/>
          <w:sz w:val="24"/>
          <w:szCs w:val="24"/>
        </w:rPr>
      </w:pPr>
      <w:r>
        <w:rPr>
          <w:rFonts w:hint="eastAsia"/>
          <w:sz w:val="24"/>
          <w:szCs w:val="24"/>
        </w:rPr>
        <w:t>*5、响应函加盖供应商公章；</w:t>
      </w:r>
    </w:p>
    <w:p w14:paraId="6D57AD47">
      <w:pPr>
        <w:pStyle w:val="8"/>
        <w:ind w:firstLine="0" w:firstLineChars="0"/>
        <w:rPr>
          <w:rFonts w:hint="eastAsia" w:ascii="宋体" w:hAnsi="宋体" w:eastAsia="宋体"/>
          <w:sz w:val="24"/>
          <w:szCs w:val="24"/>
          <w:lang w:val="en-US"/>
        </w:rPr>
      </w:pPr>
      <w:r>
        <w:rPr>
          <w:rFonts w:hint="eastAsia" w:ascii="宋体" w:hAnsi="宋体" w:eastAsia="宋体"/>
          <w:sz w:val="24"/>
          <w:szCs w:val="24"/>
        </w:rPr>
        <w:t>*6、供应商承诺函（主要内容为响应采购人所提出项目要求的全部条款，保证按时完成上述服务）加盖供应商公章</w:t>
      </w:r>
    </w:p>
    <w:p w14:paraId="579F7B33">
      <w:pPr>
        <w:spacing w:line="420" w:lineRule="exact"/>
        <w:rPr>
          <w:rFonts w:hint="eastAsia"/>
          <w:sz w:val="24"/>
          <w:szCs w:val="24"/>
        </w:rPr>
      </w:pPr>
      <w:r>
        <w:rPr>
          <w:rFonts w:hint="eastAsia"/>
          <w:sz w:val="24"/>
          <w:szCs w:val="24"/>
        </w:rPr>
        <w:t>*7．技术参数偏离表，加盖供应商公章</w:t>
      </w:r>
    </w:p>
    <w:p w14:paraId="1C4625E0">
      <w:pPr>
        <w:spacing w:line="420" w:lineRule="exact"/>
        <w:rPr>
          <w:rFonts w:hint="eastAsia"/>
          <w:sz w:val="24"/>
          <w:szCs w:val="24"/>
        </w:rPr>
      </w:pPr>
      <w:r>
        <w:rPr>
          <w:rFonts w:hint="eastAsia"/>
          <w:sz w:val="24"/>
          <w:szCs w:val="24"/>
        </w:rPr>
        <w:t>*8．报价一览表，加盖供应商公章</w:t>
      </w:r>
    </w:p>
    <w:p w14:paraId="4A27CDC1">
      <w:pPr>
        <w:spacing w:line="560" w:lineRule="exact"/>
        <w:rPr>
          <w:rFonts w:hint="eastAsia"/>
          <w:sz w:val="24"/>
          <w:szCs w:val="24"/>
          <w:lang w:val="en-US"/>
        </w:rPr>
      </w:pPr>
      <w:r>
        <w:rPr>
          <w:rFonts w:hint="eastAsia"/>
          <w:sz w:val="24"/>
          <w:szCs w:val="24"/>
        </w:rPr>
        <w:t>*9．提供未被“信用中国”网站（</w:t>
      </w:r>
      <w:r>
        <w:rPr>
          <w:rFonts w:hint="eastAsia"/>
          <w:sz w:val="24"/>
          <w:szCs w:val="24"/>
        </w:rPr>
        <w:fldChar w:fldCharType="begin"/>
      </w:r>
      <w:r>
        <w:rPr>
          <w:rFonts w:hint="eastAsia"/>
          <w:sz w:val="24"/>
          <w:szCs w:val="24"/>
        </w:rPr>
        <w:instrText xml:space="preserve">INCLUDEPICTURE \d "C:\\Users\\user\\AppData\\Roaming\\Tencent\\QQ\\Temp\\%W@GJ$ACOF(TYDYECOKVDYB.png" \* MERGEFORMATINET </w:instrText>
      </w:r>
      <w:r>
        <w:rPr>
          <w:rFonts w:hint="eastAsia"/>
          <w:sz w:val="24"/>
          <w:szCs w:val="24"/>
        </w:rPr>
        <w:fldChar w:fldCharType="separate"/>
      </w:r>
      <w:r>
        <w:rPr>
          <w:rFonts w:hint="eastAsia"/>
          <w:sz w:val="24"/>
          <w:szCs w:val="24"/>
        </w:rPr>
        <w:drawing>
          <wp:inline distT="0" distB="0" distL="114300" distR="114300">
            <wp:extent cx="190500" cy="142875"/>
            <wp:effectExtent l="0" t="0" r="0" b="0"/>
            <wp:docPr id="39"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 descr="IMG_257"/>
                    <pic:cNvPicPr>
                      <a:picLocks noChangeAspect="1"/>
                    </pic:cNvPicPr>
                  </pic:nvPicPr>
                  <pic:blipFill>
                    <a:blip r:embed="rId5"/>
                    <a:stretch>
                      <a:fillRect/>
                    </a:stretch>
                  </pic:blipFill>
                  <pic:spPr>
                    <a:xfrm>
                      <a:off x="0" y="0"/>
                      <a:ext cx="190500" cy="142875"/>
                    </a:xfrm>
                    <a:prstGeom prst="rect">
                      <a:avLst/>
                    </a:prstGeom>
                    <a:noFill/>
                    <a:ln>
                      <a:noFill/>
                    </a:ln>
                  </pic:spPr>
                </pic:pic>
              </a:graphicData>
            </a:graphic>
          </wp:inline>
        </w:drawing>
      </w:r>
      <w:r>
        <w:rPr>
          <w:rFonts w:hint="eastAsia"/>
          <w:sz w:val="24"/>
          <w:szCs w:val="24"/>
        </w:rPr>
        <w:fldChar w:fldCharType="end"/>
      </w:r>
      <w:r>
        <w:rPr>
          <w:rFonts w:hint="eastAsia"/>
          <w:sz w:val="24"/>
          <w:szCs w:val="24"/>
        </w:rPr>
        <w:t>www.creditchina.gov.cn）或“中国政府采购网”网站（</w:t>
      </w:r>
      <w:r>
        <w:rPr>
          <w:rFonts w:hint="eastAsia"/>
          <w:sz w:val="24"/>
          <w:szCs w:val="24"/>
        </w:rPr>
        <w:fldChar w:fldCharType="begin"/>
      </w:r>
      <w:r>
        <w:rPr>
          <w:rFonts w:hint="eastAsia"/>
          <w:sz w:val="24"/>
          <w:szCs w:val="24"/>
        </w:rPr>
        <w:instrText xml:space="preserve">INCLUDEPICTURE \d "C:\\Users\\user\\AppData\\Roaming\\Tencent\\QQ\\Temp\\%W@GJ$ACOF(TYDYECOKVDYB.png" \* MERGEFORMATINET </w:instrText>
      </w:r>
      <w:r>
        <w:rPr>
          <w:rFonts w:hint="eastAsia"/>
          <w:sz w:val="24"/>
          <w:szCs w:val="24"/>
        </w:rPr>
        <w:fldChar w:fldCharType="separate"/>
      </w:r>
      <w:r>
        <w:rPr>
          <w:rFonts w:hint="eastAsia"/>
          <w:sz w:val="24"/>
          <w:szCs w:val="24"/>
        </w:rPr>
        <w:drawing>
          <wp:inline distT="0" distB="0" distL="114300" distR="114300">
            <wp:extent cx="190500" cy="142875"/>
            <wp:effectExtent l="0" t="0" r="0" b="0"/>
            <wp:docPr id="40"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2" descr="IMG_257"/>
                    <pic:cNvPicPr>
                      <a:picLocks noChangeAspect="1"/>
                    </pic:cNvPicPr>
                  </pic:nvPicPr>
                  <pic:blipFill>
                    <a:blip r:embed="rId5"/>
                    <a:stretch>
                      <a:fillRect/>
                    </a:stretch>
                  </pic:blipFill>
                  <pic:spPr>
                    <a:xfrm>
                      <a:off x="0" y="0"/>
                      <a:ext cx="190500" cy="142875"/>
                    </a:xfrm>
                    <a:prstGeom prst="rect">
                      <a:avLst/>
                    </a:prstGeom>
                    <a:noFill/>
                    <a:ln>
                      <a:noFill/>
                    </a:ln>
                  </pic:spPr>
                </pic:pic>
              </a:graphicData>
            </a:graphic>
          </wp:inline>
        </w:drawing>
      </w:r>
      <w:r>
        <w:rPr>
          <w:rFonts w:hint="eastAsia"/>
          <w:sz w:val="24"/>
          <w:szCs w:val="24"/>
        </w:rPr>
        <w:fldChar w:fldCharType="end"/>
      </w:r>
      <w:r>
        <w:rPr>
          <w:rFonts w:hint="eastAsia"/>
          <w:sz w:val="24"/>
          <w:szCs w:val="24"/>
        </w:rPr>
        <w:t>www.ccgp.gov.cn）或“国家企业信用信息公示系统”（</w:t>
      </w:r>
      <w:r>
        <w:rPr>
          <w:rFonts w:hint="eastAsia"/>
          <w:sz w:val="24"/>
          <w:szCs w:val="24"/>
        </w:rPr>
        <w:fldChar w:fldCharType="begin"/>
      </w:r>
      <w:r>
        <w:rPr>
          <w:rFonts w:hint="eastAsia"/>
          <w:sz w:val="24"/>
          <w:szCs w:val="24"/>
        </w:rPr>
        <w:instrText xml:space="preserve">INCLUDEPICTURE \d "C:\\Users\\user\\AppData\\Roaming\\Tencent\\QQTempSys\\[5UQ[BL(6~BS2JV6W}N6[%S.png" \* MERGEFORMATINET </w:instrText>
      </w:r>
      <w:r>
        <w:rPr>
          <w:rFonts w:hint="eastAsia"/>
          <w:sz w:val="24"/>
          <w:szCs w:val="24"/>
        </w:rPr>
        <w:fldChar w:fldCharType="separate"/>
      </w:r>
      <w:r>
        <w:rPr>
          <w:rFonts w:hint="eastAsia"/>
          <w:sz w:val="24"/>
          <w:szCs w:val="24"/>
        </w:rPr>
        <w:drawing>
          <wp:inline distT="0" distB="0" distL="114300" distR="114300">
            <wp:extent cx="190500" cy="142875"/>
            <wp:effectExtent l="0" t="0" r="0" b="0"/>
            <wp:docPr id="38"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 descr="IMG_258"/>
                    <pic:cNvPicPr>
                      <a:picLocks noChangeAspect="1"/>
                    </pic:cNvPicPr>
                  </pic:nvPicPr>
                  <pic:blipFill>
                    <a:blip r:embed="rId6"/>
                    <a:stretch>
                      <a:fillRect/>
                    </a:stretch>
                  </pic:blipFill>
                  <pic:spPr>
                    <a:xfrm>
                      <a:off x="0" y="0"/>
                      <a:ext cx="190500" cy="142875"/>
                    </a:xfrm>
                    <a:prstGeom prst="rect">
                      <a:avLst/>
                    </a:prstGeom>
                    <a:noFill/>
                    <a:ln>
                      <a:noFill/>
                    </a:ln>
                  </pic:spPr>
                </pic:pic>
              </a:graphicData>
            </a:graphic>
          </wp:inline>
        </w:drawing>
      </w:r>
      <w:r>
        <w:rPr>
          <w:rFonts w:hint="eastAsia"/>
          <w:sz w:val="24"/>
          <w:szCs w:val="24"/>
        </w:rPr>
        <w:fldChar w:fldCharType="end"/>
      </w:r>
      <w:r>
        <w:rPr>
          <w:rFonts w:hint="eastAsia"/>
          <w:sz w:val="24"/>
          <w:szCs w:val="24"/>
        </w:rPr>
        <w:t>www.gsxt.gov.cn/index.html）等信用信息平台查询报告（图片、截图 、pdf文件等）加盖供应商公章</w:t>
      </w:r>
    </w:p>
    <w:p w14:paraId="740D349C">
      <w:pPr>
        <w:spacing w:line="360" w:lineRule="auto"/>
        <w:rPr>
          <w:rFonts w:hint="eastAsia"/>
          <w:sz w:val="24"/>
          <w:szCs w:val="24"/>
          <w:lang w:val="en-US"/>
        </w:rPr>
      </w:pPr>
      <w:r>
        <w:rPr>
          <w:rFonts w:hint="eastAsia"/>
          <w:sz w:val="24"/>
          <w:szCs w:val="24"/>
        </w:rPr>
        <w:t>*10、</w:t>
      </w:r>
      <w:r>
        <w:rPr>
          <w:rFonts w:hint="eastAsia"/>
          <w:sz w:val="24"/>
          <w:szCs w:val="24"/>
          <w:lang w:val="en-US"/>
        </w:rPr>
        <w:t>售后服务承诺书</w:t>
      </w:r>
      <w:r>
        <w:rPr>
          <w:rFonts w:hint="eastAsia"/>
          <w:sz w:val="24"/>
          <w:szCs w:val="24"/>
        </w:rPr>
        <w:t>加盖供应商公章</w:t>
      </w:r>
    </w:p>
    <w:p w14:paraId="39A83A29">
      <w:pPr>
        <w:snapToGrid w:val="0"/>
        <w:spacing w:line="400" w:lineRule="exact"/>
        <w:rPr>
          <w:rFonts w:hint="eastAsia"/>
          <w:sz w:val="24"/>
          <w:szCs w:val="24"/>
        </w:rPr>
      </w:pPr>
      <w:r>
        <w:rPr>
          <w:rFonts w:hint="eastAsia"/>
          <w:sz w:val="24"/>
          <w:szCs w:val="24"/>
          <w:lang w:val="en-US"/>
        </w:rPr>
        <w:t>11、</w:t>
      </w:r>
      <w:r>
        <w:rPr>
          <w:rFonts w:hint="eastAsia"/>
          <w:sz w:val="24"/>
          <w:szCs w:val="24"/>
        </w:rPr>
        <w:t>其他资料（投标单位请自行增加）提供加盖供应商公章。</w:t>
      </w:r>
    </w:p>
    <w:p w14:paraId="05CC098B">
      <w:pPr>
        <w:snapToGrid w:val="0"/>
        <w:spacing w:line="400" w:lineRule="exact"/>
        <w:rPr>
          <w:rFonts w:hint="eastAsia"/>
          <w:sz w:val="24"/>
          <w:szCs w:val="24"/>
        </w:rPr>
      </w:pPr>
      <w:r>
        <w:rPr>
          <w:rFonts w:hint="eastAsia"/>
          <w:sz w:val="24"/>
          <w:szCs w:val="24"/>
        </w:rPr>
        <w:t>（二）</w:t>
      </w:r>
      <w:r>
        <w:rPr>
          <w:rFonts w:hint="eastAsia"/>
          <w:sz w:val="24"/>
          <w:szCs w:val="24"/>
          <w:lang w:val="en-US"/>
        </w:rPr>
        <w:t>响应</w:t>
      </w:r>
      <w:r>
        <w:rPr>
          <w:rFonts w:hint="eastAsia"/>
          <w:sz w:val="24"/>
          <w:szCs w:val="24"/>
        </w:rPr>
        <w:t>文件的签署及内容确认规定</w:t>
      </w:r>
    </w:p>
    <w:p w14:paraId="7F96DA61">
      <w:pPr>
        <w:snapToGrid w:val="0"/>
        <w:spacing w:line="400" w:lineRule="exact"/>
        <w:ind w:firstLine="480" w:firstLineChars="200"/>
        <w:rPr>
          <w:rFonts w:hint="eastAsia"/>
          <w:b/>
          <w:bCs/>
          <w:sz w:val="24"/>
          <w:szCs w:val="24"/>
        </w:rPr>
      </w:pPr>
      <w:r>
        <w:rPr>
          <w:rFonts w:hint="eastAsia"/>
          <w:sz w:val="24"/>
          <w:szCs w:val="24"/>
        </w:rPr>
        <w:t>1.</w:t>
      </w:r>
      <w:r>
        <w:rPr>
          <w:rFonts w:hint="eastAsia"/>
          <w:b/>
          <w:bCs/>
          <w:sz w:val="24"/>
          <w:szCs w:val="24"/>
          <w:lang w:val="en-US"/>
        </w:rPr>
        <w:t>响应</w:t>
      </w:r>
      <w:r>
        <w:rPr>
          <w:rFonts w:hint="eastAsia"/>
          <w:b/>
          <w:bCs/>
          <w:sz w:val="24"/>
          <w:szCs w:val="24"/>
        </w:rPr>
        <w:t>文件分为正本一份，副本一份，</w:t>
      </w:r>
      <w:r>
        <w:rPr>
          <w:rFonts w:hint="eastAsia"/>
          <w:b/>
          <w:bCs/>
          <w:sz w:val="24"/>
          <w:szCs w:val="24"/>
          <w:lang w:val="en-US"/>
        </w:rPr>
        <w:t>胶装成册</w:t>
      </w:r>
      <w:r>
        <w:rPr>
          <w:rFonts w:hint="eastAsia"/>
          <w:b/>
          <w:bCs/>
          <w:sz w:val="24"/>
          <w:szCs w:val="24"/>
        </w:rPr>
        <w:t>并注明“正本”和“副本”字样。正、副本分别密封，不得并入一个密封袋中。袋口加贴密封条并在封条处加盖单位公章。投标报价单用小信封单独密封放入投标文件正本内，并在封面注明项目名称、项目编号、供应商、联系人和联系电话。</w:t>
      </w:r>
    </w:p>
    <w:p w14:paraId="5944C6FA">
      <w:pPr>
        <w:snapToGrid w:val="0"/>
        <w:spacing w:line="400" w:lineRule="exact"/>
        <w:ind w:firstLine="480" w:firstLineChars="200"/>
        <w:rPr>
          <w:rFonts w:hint="eastAsia"/>
          <w:sz w:val="24"/>
          <w:szCs w:val="24"/>
        </w:rPr>
      </w:pPr>
      <w:r>
        <w:rPr>
          <w:rFonts w:hint="eastAsia"/>
          <w:sz w:val="24"/>
          <w:szCs w:val="24"/>
        </w:rPr>
        <w:t>2.正本与副本如有差异，以正本为准。</w:t>
      </w:r>
    </w:p>
    <w:p w14:paraId="3E925BE2">
      <w:pPr>
        <w:snapToGrid w:val="0"/>
        <w:spacing w:line="400" w:lineRule="exact"/>
        <w:ind w:firstLine="480" w:firstLineChars="200"/>
        <w:rPr>
          <w:rFonts w:hint="eastAsia"/>
          <w:sz w:val="24"/>
          <w:szCs w:val="24"/>
        </w:rPr>
      </w:pPr>
      <w:r>
        <w:rPr>
          <w:rFonts w:hint="eastAsia"/>
          <w:sz w:val="24"/>
          <w:szCs w:val="24"/>
        </w:rPr>
        <w:t>3.</w:t>
      </w:r>
      <w:r>
        <w:rPr>
          <w:rFonts w:hint="eastAsia"/>
          <w:sz w:val="24"/>
          <w:szCs w:val="24"/>
          <w:lang w:val="en-US"/>
        </w:rPr>
        <w:t>响应</w:t>
      </w:r>
      <w:r>
        <w:rPr>
          <w:rFonts w:hint="eastAsia"/>
          <w:sz w:val="24"/>
          <w:szCs w:val="24"/>
        </w:rPr>
        <w:t>文件原则上不允许有加行、涂改，允许个别补充、修改，但补充、修改处必须由供应商代表签字盖章确认。</w:t>
      </w:r>
    </w:p>
    <w:p w14:paraId="0FDBB8A2">
      <w:pPr>
        <w:snapToGrid w:val="0"/>
        <w:spacing w:line="400" w:lineRule="exact"/>
        <w:ind w:firstLine="482" w:firstLineChars="200"/>
        <w:rPr>
          <w:rFonts w:hint="eastAsia"/>
          <w:b/>
          <w:bCs/>
          <w:sz w:val="24"/>
          <w:szCs w:val="24"/>
        </w:rPr>
      </w:pPr>
      <w:r>
        <w:rPr>
          <w:rFonts w:hint="eastAsia"/>
          <w:b/>
          <w:bCs/>
          <w:sz w:val="24"/>
          <w:szCs w:val="24"/>
        </w:rPr>
        <w:t>十、投标文件递交</w:t>
      </w:r>
    </w:p>
    <w:p w14:paraId="7B46D5EC">
      <w:pPr>
        <w:snapToGrid w:val="0"/>
        <w:spacing w:line="400" w:lineRule="exact"/>
        <w:ind w:firstLine="480" w:firstLineChars="200"/>
        <w:rPr>
          <w:rFonts w:hint="eastAsia"/>
          <w:sz w:val="24"/>
          <w:szCs w:val="24"/>
        </w:rPr>
      </w:pPr>
      <w:r>
        <w:rPr>
          <w:rFonts w:hint="eastAsia"/>
          <w:sz w:val="24"/>
          <w:szCs w:val="24"/>
        </w:rPr>
        <w:t>（一）投标截止时间：</w:t>
      </w:r>
      <w:r>
        <w:rPr>
          <w:rFonts w:hint="eastAsia"/>
          <w:sz w:val="24"/>
          <w:szCs w:val="24"/>
          <w:highlight w:val="yellow"/>
        </w:rPr>
        <w:t>202</w:t>
      </w:r>
      <w:r>
        <w:rPr>
          <w:rFonts w:hint="eastAsia"/>
          <w:sz w:val="24"/>
          <w:szCs w:val="24"/>
          <w:highlight w:val="yellow"/>
          <w:lang w:val="en-US"/>
        </w:rPr>
        <w:t>5</w:t>
      </w:r>
      <w:r>
        <w:rPr>
          <w:rFonts w:hint="eastAsia"/>
          <w:sz w:val="24"/>
          <w:szCs w:val="24"/>
          <w:highlight w:val="yellow"/>
        </w:rPr>
        <w:t>年</w:t>
      </w:r>
      <w:r>
        <w:rPr>
          <w:rFonts w:hint="eastAsia"/>
          <w:sz w:val="24"/>
          <w:szCs w:val="24"/>
          <w:highlight w:val="yellow"/>
          <w:lang w:val="en-US"/>
        </w:rPr>
        <w:t>2</w:t>
      </w:r>
      <w:r>
        <w:rPr>
          <w:rFonts w:hint="eastAsia"/>
          <w:sz w:val="24"/>
          <w:szCs w:val="24"/>
          <w:highlight w:val="yellow"/>
        </w:rPr>
        <w:t>月</w:t>
      </w:r>
      <w:r>
        <w:rPr>
          <w:rFonts w:hint="eastAsia"/>
          <w:sz w:val="24"/>
          <w:szCs w:val="24"/>
          <w:highlight w:val="yellow"/>
          <w:lang w:val="en-US"/>
        </w:rPr>
        <w:t>25</w:t>
      </w:r>
      <w:r>
        <w:rPr>
          <w:rFonts w:hint="eastAsia"/>
          <w:sz w:val="24"/>
          <w:szCs w:val="24"/>
          <w:highlight w:val="yellow"/>
        </w:rPr>
        <w:t>日</w:t>
      </w:r>
      <w:r>
        <w:rPr>
          <w:rFonts w:hint="eastAsia"/>
          <w:sz w:val="24"/>
          <w:szCs w:val="24"/>
          <w:highlight w:val="yellow"/>
          <w:lang w:val="en-US"/>
        </w:rPr>
        <w:t>11</w:t>
      </w:r>
      <w:r>
        <w:rPr>
          <w:rFonts w:hint="eastAsia"/>
          <w:sz w:val="24"/>
          <w:szCs w:val="24"/>
          <w:highlight w:val="yellow"/>
        </w:rPr>
        <w:t>:00</w:t>
      </w:r>
      <w:r>
        <w:rPr>
          <w:rFonts w:hint="eastAsia"/>
          <w:sz w:val="24"/>
          <w:szCs w:val="24"/>
        </w:rPr>
        <w:t>（北京时间）。</w:t>
      </w:r>
    </w:p>
    <w:p w14:paraId="6789ABFA">
      <w:pPr>
        <w:snapToGrid w:val="0"/>
        <w:spacing w:line="400" w:lineRule="exact"/>
        <w:ind w:firstLine="480" w:firstLineChars="200"/>
        <w:rPr>
          <w:rFonts w:hint="eastAsia"/>
          <w:sz w:val="24"/>
          <w:szCs w:val="24"/>
        </w:rPr>
      </w:pPr>
      <w:r>
        <w:rPr>
          <w:rFonts w:hint="eastAsia"/>
          <w:sz w:val="24"/>
          <w:szCs w:val="24"/>
        </w:rPr>
        <w:t>（二）递交方式一：请于</w:t>
      </w:r>
      <w:r>
        <w:rPr>
          <w:rFonts w:hint="eastAsia"/>
          <w:sz w:val="24"/>
          <w:szCs w:val="24"/>
          <w:highlight w:val="yellow"/>
        </w:rPr>
        <w:t>202</w:t>
      </w:r>
      <w:r>
        <w:rPr>
          <w:rFonts w:hint="eastAsia"/>
          <w:sz w:val="24"/>
          <w:szCs w:val="24"/>
          <w:highlight w:val="yellow"/>
          <w:lang w:val="en-US"/>
        </w:rPr>
        <w:t>5</w:t>
      </w:r>
      <w:r>
        <w:rPr>
          <w:rFonts w:hint="eastAsia"/>
          <w:sz w:val="24"/>
          <w:szCs w:val="24"/>
          <w:highlight w:val="yellow"/>
        </w:rPr>
        <w:t>年</w:t>
      </w:r>
      <w:r>
        <w:rPr>
          <w:rFonts w:hint="eastAsia"/>
          <w:sz w:val="24"/>
          <w:szCs w:val="24"/>
          <w:highlight w:val="yellow"/>
          <w:lang w:val="en-US"/>
        </w:rPr>
        <w:t>2</w:t>
      </w:r>
      <w:r>
        <w:rPr>
          <w:rFonts w:hint="eastAsia"/>
          <w:sz w:val="24"/>
          <w:szCs w:val="24"/>
          <w:highlight w:val="yellow"/>
        </w:rPr>
        <w:t>月</w:t>
      </w:r>
      <w:r>
        <w:rPr>
          <w:rFonts w:hint="eastAsia"/>
          <w:sz w:val="24"/>
          <w:szCs w:val="24"/>
          <w:highlight w:val="yellow"/>
          <w:lang w:val="en-US"/>
        </w:rPr>
        <w:t>25</w:t>
      </w:r>
      <w:r>
        <w:rPr>
          <w:rFonts w:hint="eastAsia"/>
          <w:sz w:val="24"/>
          <w:szCs w:val="24"/>
          <w:highlight w:val="yellow"/>
        </w:rPr>
        <w:t>日</w:t>
      </w:r>
      <w:r>
        <w:rPr>
          <w:rFonts w:hint="eastAsia"/>
          <w:sz w:val="24"/>
          <w:szCs w:val="24"/>
          <w:highlight w:val="yellow"/>
          <w:lang w:val="en-US"/>
        </w:rPr>
        <w:t>11</w:t>
      </w:r>
      <w:r>
        <w:rPr>
          <w:rFonts w:hint="eastAsia"/>
          <w:sz w:val="24"/>
          <w:szCs w:val="24"/>
          <w:highlight w:val="yellow"/>
        </w:rPr>
        <w:t>:00</w:t>
      </w:r>
      <w:r>
        <w:rPr>
          <w:rFonts w:hint="eastAsia"/>
          <w:sz w:val="24"/>
          <w:szCs w:val="24"/>
        </w:rPr>
        <w:t>（北京时间）前将报告送至常州工业职业技术学院国有资产管理处（图文楼100</w:t>
      </w:r>
      <w:r>
        <w:rPr>
          <w:rFonts w:hint="eastAsia"/>
          <w:sz w:val="24"/>
          <w:szCs w:val="24"/>
          <w:lang w:val="en-US"/>
        </w:rPr>
        <w:t>9</w:t>
      </w:r>
      <w:r>
        <w:rPr>
          <w:rFonts w:hint="eastAsia"/>
          <w:sz w:val="24"/>
          <w:szCs w:val="24"/>
        </w:rPr>
        <w:t>室）。联系人：周老师0519-86337053。</w:t>
      </w:r>
    </w:p>
    <w:p w14:paraId="27978FBB">
      <w:pPr>
        <w:snapToGrid w:val="0"/>
        <w:spacing w:line="400" w:lineRule="exact"/>
        <w:ind w:firstLine="480" w:firstLineChars="200"/>
        <w:rPr>
          <w:rFonts w:hint="eastAsia"/>
          <w:sz w:val="24"/>
          <w:szCs w:val="24"/>
        </w:rPr>
      </w:pPr>
      <w:r>
        <w:rPr>
          <w:rFonts w:hint="eastAsia"/>
          <w:sz w:val="24"/>
          <w:szCs w:val="24"/>
        </w:rPr>
        <w:t>递交方式二：邮寄送达至常州市武进区鸣新中路28号常州工业职业技术学院图文楼100</w:t>
      </w:r>
      <w:r>
        <w:rPr>
          <w:rFonts w:hint="eastAsia"/>
          <w:sz w:val="24"/>
          <w:szCs w:val="24"/>
          <w:lang w:val="en-US"/>
        </w:rPr>
        <w:t>9</w:t>
      </w:r>
      <w:r>
        <w:rPr>
          <w:rFonts w:hint="eastAsia"/>
          <w:sz w:val="24"/>
          <w:szCs w:val="24"/>
        </w:rPr>
        <w:t>室 收件人：周老师0519-86337053，邮寄接收截止时间</w:t>
      </w:r>
      <w:r>
        <w:rPr>
          <w:rFonts w:hint="eastAsia"/>
          <w:sz w:val="24"/>
          <w:szCs w:val="24"/>
          <w:highlight w:val="yellow"/>
        </w:rPr>
        <w:t>：202</w:t>
      </w:r>
      <w:r>
        <w:rPr>
          <w:rFonts w:hint="eastAsia"/>
          <w:sz w:val="24"/>
          <w:szCs w:val="24"/>
          <w:highlight w:val="yellow"/>
          <w:lang w:val="en-US"/>
        </w:rPr>
        <w:t>5</w:t>
      </w:r>
      <w:r>
        <w:rPr>
          <w:rFonts w:hint="eastAsia"/>
          <w:sz w:val="24"/>
          <w:szCs w:val="24"/>
          <w:highlight w:val="yellow"/>
        </w:rPr>
        <w:t>年</w:t>
      </w:r>
      <w:r>
        <w:rPr>
          <w:rFonts w:hint="eastAsia"/>
          <w:sz w:val="24"/>
          <w:szCs w:val="24"/>
          <w:highlight w:val="yellow"/>
          <w:lang w:val="en-US"/>
        </w:rPr>
        <w:t>2</w:t>
      </w:r>
      <w:r>
        <w:rPr>
          <w:rFonts w:hint="eastAsia"/>
          <w:sz w:val="24"/>
          <w:szCs w:val="24"/>
          <w:highlight w:val="yellow"/>
        </w:rPr>
        <w:t>月</w:t>
      </w:r>
      <w:r>
        <w:rPr>
          <w:rFonts w:hint="eastAsia"/>
          <w:sz w:val="24"/>
          <w:szCs w:val="24"/>
          <w:highlight w:val="yellow"/>
          <w:lang w:val="en-US"/>
        </w:rPr>
        <w:t>25</w:t>
      </w:r>
      <w:r>
        <w:rPr>
          <w:rFonts w:hint="eastAsia"/>
          <w:sz w:val="24"/>
          <w:szCs w:val="24"/>
          <w:highlight w:val="yellow"/>
        </w:rPr>
        <w:t>日1</w:t>
      </w:r>
      <w:r>
        <w:rPr>
          <w:rFonts w:hint="eastAsia"/>
          <w:sz w:val="24"/>
          <w:szCs w:val="24"/>
          <w:highlight w:val="yellow"/>
          <w:lang w:val="en-US"/>
        </w:rPr>
        <w:t>1</w:t>
      </w:r>
      <w:r>
        <w:rPr>
          <w:rFonts w:hint="eastAsia"/>
          <w:sz w:val="24"/>
          <w:szCs w:val="24"/>
          <w:highlight w:val="yellow"/>
        </w:rPr>
        <w:t>:00</w:t>
      </w:r>
      <w:r>
        <w:rPr>
          <w:rFonts w:hint="eastAsia"/>
          <w:sz w:val="24"/>
          <w:szCs w:val="24"/>
        </w:rPr>
        <w:t>（北京时间），邮寄接收以到达时间为准，请供应商自行考虑邮寄在途时间，确保在</w:t>
      </w:r>
      <w:r>
        <w:rPr>
          <w:rFonts w:hint="eastAsia"/>
          <w:sz w:val="24"/>
          <w:szCs w:val="24"/>
          <w:lang w:val="en-US"/>
        </w:rPr>
        <w:t>响应</w:t>
      </w:r>
      <w:r>
        <w:rPr>
          <w:rFonts w:hint="eastAsia"/>
          <w:sz w:val="24"/>
          <w:szCs w:val="24"/>
        </w:rPr>
        <w:t>文件递交截止时间前到达。</w:t>
      </w:r>
    </w:p>
    <w:p w14:paraId="7C71C0B6">
      <w:pPr>
        <w:snapToGrid w:val="0"/>
        <w:spacing w:line="400" w:lineRule="exact"/>
        <w:ind w:firstLine="480" w:firstLineChars="200"/>
        <w:rPr>
          <w:rFonts w:hint="eastAsia"/>
          <w:sz w:val="24"/>
          <w:szCs w:val="24"/>
        </w:rPr>
      </w:pPr>
      <w:r>
        <w:rPr>
          <w:rFonts w:hint="eastAsia"/>
          <w:sz w:val="24"/>
          <w:szCs w:val="24"/>
        </w:rPr>
        <w:t>（三）</w:t>
      </w:r>
      <w:r>
        <w:rPr>
          <w:rFonts w:hint="eastAsia"/>
          <w:sz w:val="24"/>
          <w:szCs w:val="24"/>
          <w:lang w:val="en-US"/>
        </w:rPr>
        <w:t>采购</w:t>
      </w:r>
      <w:r>
        <w:rPr>
          <w:rFonts w:hint="eastAsia"/>
          <w:sz w:val="24"/>
          <w:szCs w:val="24"/>
        </w:rPr>
        <w:t>联系人及电话：周老师0519-863357053。</w:t>
      </w:r>
    </w:p>
    <w:p w14:paraId="32FB06C5">
      <w:pPr>
        <w:snapToGrid w:val="0"/>
        <w:spacing w:line="400" w:lineRule="exact"/>
        <w:ind w:firstLine="480" w:firstLineChars="200"/>
        <w:rPr>
          <w:rFonts w:hint="eastAsia"/>
          <w:sz w:val="24"/>
          <w:szCs w:val="24"/>
        </w:rPr>
      </w:pPr>
      <w:r>
        <w:rPr>
          <w:rFonts w:hint="eastAsia"/>
          <w:sz w:val="24"/>
          <w:szCs w:val="24"/>
        </w:rPr>
        <w:t>（四）</w:t>
      </w:r>
      <w:r>
        <w:rPr>
          <w:rFonts w:hint="eastAsia"/>
          <w:sz w:val="24"/>
          <w:szCs w:val="24"/>
          <w:lang w:val="en-US"/>
        </w:rPr>
        <w:t>项目</w:t>
      </w:r>
      <w:r>
        <w:rPr>
          <w:rFonts w:hint="eastAsia"/>
          <w:sz w:val="24"/>
          <w:szCs w:val="24"/>
        </w:rPr>
        <w:t>联系人及电话：</w:t>
      </w:r>
      <w:r>
        <w:rPr>
          <w:rFonts w:hint="eastAsia"/>
          <w:sz w:val="24"/>
          <w:szCs w:val="24"/>
          <w:lang w:val="en-US"/>
        </w:rPr>
        <w:t>顾</w:t>
      </w:r>
      <w:r>
        <w:rPr>
          <w:rFonts w:hint="eastAsia"/>
          <w:sz w:val="24"/>
          <w:szCs w:val="24"/>
        </w:rPr>
        <w:t xml:space="preserve">老师 </w:t>
      </w:r>
      <w:r>
        <w:rPr>
          <w:rFonts w:hint="eastAsia"/>
          <w:sz w:val="24"/>
          <w:szCs w:val="24"/>
          <w:lang w:val="en-US"/>
        </w:rPr>
        <w:t>15061920161</w:t>
      </w:r>
      <w:r>
        <w:rPr>
          <w:rFonts w:hint="eastAsia"/>
          <w:sz w:val="24"/>
          <w:szCs w:val="24"/>
        </w:rPr>
        <w:t xml:space="preserve">      </w:t>
      </w:r>
    </w:p>
    <w:p w14:paraId="633F88C2">
      <w:pPr>
        <w:snapToGrid w:val="0"/>
        <w:spacing w:line="400" w:lineRule="exact"/>
        <w:ind w:firstLine="482" w:firstLineChars="200"/>
        <w:rPr>
          <w:rFonts w:hint="eastAsia"/>
          <w:b/>
          <w:bCs/>
          <w:sz w:val="24"/>
          <w:szCs w:val="24"/>
        </w:rPr>
      </w:pPr>
      <w:r>
        <w:rPr>
          <w:rFonts w:hint="eastAsia"/>
          <w:b/>
          <w:bCs/>
          <w:sz w:val="24"/>
          <w:szCs w:val="24"/>
        </w:rPr>
        <w:t>十一、评</w:t>
      </w:r>
      <w:r>
        <w:rPr>
          <w:rFonts w:hint="eastAsia"/>
          <w:b/>
          <w:bCs/>
          <w:sz w:val="24"/>
          <w:szCs w:val="24"/>
          <w:lang w:val="en-US"/>
        </w:rPr>
        <w:t>审</w:t>
      </w:r>
    </w:p>
    <w:p w14:paraId="176E6879">
      <w:pPr>
        <w:snapToGrid w:val="0"/>
        <w:spacing w:line="400" w:lineRule="exact"/>
        <w:ind w:firstLine="480" w:firstLineChars="200"/>
        <w:rPr>
          <w:rFonts w:hint="eastAsia"/>
          <w:sz w:val="24"/>
          <w:szCs w:val="24"/>
        </w:rPr>
      </w:pPr>
      <w:r>
        <w:rPr>
          <w:rFonts w:hint="eastAsia"/>
          <w:sz w:val="24"/>
          <w:szCs w:val="24"/>
        </w:rPr>
        <w:t>（一）根据</w:t>
      </w:r>
      <w:r>
        <w:rPr>
          <w:rFonts w:hint="eastAsia"/>
          <w:sz w:val="24"/>
          <w:szCs w:val="24"/>
          <w:lang w:val="en-US"/>
        </w:rPr>
        <w:t>采购</w:t>
      </w:r>
      <w:r>
        <w:rPr>
          <w:rFonts w:hint="eastAsia"/>
          <w:sz w:val="24"/>
          <w:szCs w:val="24"/>
        </w:rPr>
        <w:t>项目特点，由招标方有关部门根据学校招投标办法组建评标小组。</w:t>
      </w:r>
    </w:p>
    <w:p w14:paraId="01AAB650">
      <w:pPr>
        <w:snapToGrid w:val="0"/>
        <w:spacing w:line="400" w:lineRule="exact"/>
        <w:ind w:firstLine="480" w:firstLineChars="200"/>
        <w:rPr>
          <w:rFonts w:hint="eastAsia"/>
          <w:sz w:val="24"/>
          <w:szCs w:val="24"/>
        </w:rPr>
      </w:pPr>
      <w:r>
        <w:rPr>
          <w:rFonts w:hint="eastAsia"/>
          <w:sz w:val="24"/>
          <w:szCs w:val="24"/>
        </w:rPr>
        <w:t>（二）评</w:t>
      </w:r>
      <w:r>
        <w:rPr>
          <w:rFonts w:hint="eastAsia"/>
          <w:sz w:val="24"/>
          <w:szCs w:val="24"/>
          <w:lang w:val="en-US"/>
        </w:rPr>
        <w:t>审</w:t>
      </w:r>
      <w:r>
        <w:rPr>
          <w:rFonts w:hint="eastAsia"/>
          <w:sz w:val="24"/>
          <w:szCs w:val="24"/>
        </w:rPr>
        <w:t>工作的基本准则</w:t>
      </w:r>
    </w:p>
    <w:p w14:paraId="0D20D210">
      <w:pPr>
        <w:snapToGrid w:val="0"/>
        <w:spacing w:line="400" w:lineRule="exact"/>
        <w:ind w:firstLine="480" w:firstLineChars="200"/>
        <w:rPr>
          <w:rFonts w:hint="eastAsia"/>
          <w:sz w:val="24"/>
          <w:szCs w:val="24"/>
        </w:rPr>
      </w:pPr>
      <w:r>
        <w:rPr>
          <w:rFonts w:hint="eastAsia"/>
          <w:sz w:val="24"/>
          <w:szCs w:val="24"/>
        </w:rPr>
        <w:t>1．贯彻执行国家有关法律、法规，维护国家利益；</w:t>
      </w:r>
    </w:p>
    <w:p w14:paraId="3F276FBB">
      <w:pPr>
        <w:snapToGrid w:val="0"/>
        <w:spacing w:line="400" w:lineRule="exact"/>
        <w:ind w:firstLine="480" w:firstLineChars="200"/>
        <w:rPr>
          <w:rFonts w:hint="eastAsia"/>
          <w:sz w:val="24"/>
          <w:szCs w:val="24"/>
        </w:rPr>
      </w:pPr>
      <w:r>
        <w:rPr>
          <w:rFonts w:hint="eastAsia"/>
          <w:sz w:val="24"/>
          <w:szCs w:val="24"/>
        </w:rPr>
        <w:t>2．保护招供应商合法权益；</w:t>
      </w:r>
    </w:p>
    <w:p w14:paraId="66F62114">
      <w:pPr>
        <w:snapToGrid w:val="0"/>
        <w:spacing w:line="400" w:lineRule="exact"/>
        <w:ind w:firstLine="480" w:firstLineChars="200"/>
        <w:rPr>
          <w:rFonts w:hint="eastAsia"/>
          <w:sz w:val="24"/>
          <w:szCs w:val="24"/>
        </w:rPr>
      </w:pPr>
      <w:r>
        <w:rPr>
          <w:rFonts w:hint="eastAsia"/>
          <w:sz w:val="24"/>
          <w:szCs w:val="24"/>
        </w:rPr>
        <w:t>3．客观、公正、公开地对待所有供应商；</w:t>
      </w:r>
    </w:p>
    <w:p w14:paraId="0B5FEA1D">
      <w:pPr>
        <w:snapToGrid w:val="0"/>
        <w:spacing w:line="400" w:lineRule="exact"/>
        <w:ind w:firstLine="480" w:firstLineChars="200"/>
        <w:rPr>
          <w:rFonts w:hint="eastAsia"/>
          <w:sz w:val="24"/>
          <w:szCs w:val="24"/>
        </w:rPr>
      </w:pPr>
      <w:r>
        <w:rPr>
          <w:rFonts w:hint="eastAsia"/>
          <w:sz w:val="24"/>
          <w:szCs w:val="24"/>
        </w:rPr>
        <w:t>4．供应商不得以任何形式干扰评标活动，否则将取消其投标资格。</w:t>
      </w:r>
    </w:p>
    <w:p w14:paraId="79A518F2">
      <w:pPr>
        <w:snapToGrid w:val="0"/>
        <w:spacing w:line="400" w:lineRule="exact"/>
        <w:ind w:firstLine="480" w:firstLineChars="200"/>
        <w:rPr>
          <w:rFonts w:hint="eastAsia"/>
          <w:sz w:val="24"/>
          <w:szCs w:val="24"/>
        </w:rPr>
      </w:pPr>
      <w:r>
        <w:rPr>
          <w:rFonts w:hint="eastAsia"/>
          <w:sz w:val="24"/>
          <w:szCs w:val="24"/>
        </w:rPr>
        <w:t>（三）评</w:t>
      </w:r>
      <w:r>
        <w:rPr>
          <w:rFonts w:hint="eastAsia"/>
          <w:sz w:val="24"/>
          <w:szCs w:val="24"/>
          <w:lang w:val="en-US"/>
        </w:rPr>
        <w:t>审</w:t>
      </w:r>
      <w:r>
        <w:rPr>
          <w:rFonts w:hint="eastAsia"/>
          <w:sz w:val="24"/>
          <w:szCs w:val="24"/>
        </w:rPr>
        <w:t>方法和程序</w:t>
      </w:r>
    </w:p>
    <w:p w14:paraId="4DBB07E1">
      <w:pPr>
        <w:snapToGrid w:val="0"/>
        <w:spacing w:line="400" w:lineRule="exact"/>
        <w:ind w:firstLine="480" w:firstLineChars="200"/>
        <w:rPr>
          <w:rFonts w:hint="eastAsia"/>
          <w:sz w:val="24"/>
          <w:szCs w:val="24"/>
        </w:rPr>
      </w:pPr>
      <w:r>
        <w:rPr>
          <w:rFonts w:hint="eastAsia"/>
          <w:sz w:val="24"/>
          <w:szCs w:val="24"/>
        </w:rPr>
        <w:t>1．评</w:t>
      </w:r>
      <w:r>
        <w:rPr>
          <w:rFonts w:hint="eastAsia"/>
          <w:sz w:val="24"/>
          <w:szCs w:val="24"/>
          <w:lang w:val="en-US"/>
        </w:rPr>
        <w:t>审</w:t>
      </w:r>
      <w:r>
        <w:rPr>
          <w:rFonts w:hint="eastAsia"/>
          <w:sz w:val="24"/>
          <w:szCs w:val="24"/>
        </w:rPr>
        <w:t>小组先集体审查</w:t>
      </w:r>
      <w:r>
        <w:rPr>
          <w:rFonts w:hint="eastAsia"/>
          <w:sz w:val="24"/>
          <w:szCs w:val="24"/>
          <w:lang w:val="en-US"/>
        </w:rPr>
        <w:t>响应</w:t>
      </w:r>
      <w:r>
        <w:rPr>
          <w:rFonts w:hint="eastAsia"/>
          <w:sz w:val="24"/>
          <w:szCs w:val="24"/>
        </w:rPr>
        <w:t>文件，看是否与</w:t>
      </w:r>
      <w:r>
        <w:rPr>
          <w:rFonts w:hint="eastAsia"/>
          <w:sz w:val="24"/>
          <w:szCs w:val="24"/>
          <w:lang w:val="en-US"/>
        </w:rPr>
        <w:t>采购</w:t>
      </w:r>
      <w:r>
        <w:rPr>
          <w:rFonts w:hint="eastAsia"/>
          <w:sz w:val="24"/>
          <w:szCs w:val="24"/>
        </w:rPr>
        <w:t>文件的所有实质性条款、条件和规定相符，投标文件如有缺项，则为无效响应。</w:t>
      </w:r>
    </w:p>
    <w:p w14:paraId="1B2A2845">
      <w:pPr>
        <w:snapToGrid w:val="0"/>
        <w:spacing w:line="400" w:lineRule="exact"/>
        <w:ind w:firstLine="480" w:firstLineChars="200"/>
        <w:rPr>
          <w:rFonts w:hint="eastAsia"/>
          <w:sz w:val="24"/>
          <w:szCs w:val="24"/>
        </w:rPr>
      </w:pPr>
      <w:r>
        <w:rPr>
          <w:rFonts w:hint="eastAsia"/>
          <w:sz w:val="24"/>
          <w:szCs w:val="24"/>
        </w:rPr>
        <w:t>2．成交原则：在符合采购需求、质量和服务等单要求且报价未超过最高限价为前提下，以提出综合得分最低投标报价的响应单位为成交供应商。若综合得分最低投标报价相同，则依次按质量保证期长优先、维修期限短优先、服务支持响应时间短优先的顺序排列选择成交供应商。</w:t>
      </w:r>
    </w:p>
    <w:p w14:paraId="3B579743">
      <w:pPr>
        <w:snapToGrid w:val="0"/>
        <w:spacing w:line="400" w:lineRule="exact"/>
        <w:ind w:firstLine="482" w:firstLineChars="200"/>
        <w:rPr>
          <w:rFonts w:hint="eastAsia"/>
          <w:b/>
          <w:bCs/>
          <w:sz w:val="24"/>
          <w:szCs w:val="24"/>
          <w:lang w:val="en-US"/>
        </w:rPr>
      </w:pPr>
      <w:r>
        <w:rPr>
          <w:rFonts w:hint="eastAsia"/>
          <w:b/>
          <w:bCs/>
          <w:sz w:val="24"/>
          <w:szCs w:val="24"/>
        </w:rPr>
        <w:t>十二、</w:t>
      </w:r>
      <w:r>
        <w:rPr>
          <w:rFonts w:hint="eastAsia"/>
          <w:b/>
          <w:bCs/>
          <w:sz w:val="24"/>
          <w:szCs w:val="24"/>
          <w:lang w:val="en-US"/>
        </w:rPr>
        <w:t>成交</w:t>
      </w:r>
    </w:p>
    <w:p w14:paraId="2A52C806">
      <w:pPr>
        <w:snapToGrid w:val="0"/>
        <w:spacing w:line="400" w:lineRule="exact"/>
        <w:ind w:firstLine="480" w:firstLineChars="200"/>
        <w:rPr>
          <w:rFonts w:hint="eastAsia"/>
          <w:sz w:val="24"/>
          <w:szCs w:val="24"/>
        </w:rPr>
      </w:pPr>
      <w:r>
        <w:rPr>
          <w:rFonts w:hint="eastAsia"/>
          <w:sz w:val="24"/>
          <w:szCs w:val="24"/>
        </w:rPr>
        <w:t>（一）</w:t>
      </w:r>
      <w:r>
        <w:rPr>
          <w:rFonts w:hint="eastAsia"/>
          <w:sz w:val="24"/>
          <w:szCs w:val="24"/>
          <w:lang w:val="en-US"/>
        </w:rPr>
        <w:t>成交</w:t>
      </w:r>
      <w:r>
        <w:rPr>
          <w:rFonts w:hint="eastAsia"/>
          <w:sz w:val="24"/>
          <w:szCs w:val="24"/>
        </w:rPr>
        <w:t>通知</w:t>
      </w:r>
    </w:p>
    <w:p w14:paraId="44D04A1F">
      <w:pPr>
        <w:snapToGrid w:val="0"/>
        <w:spacing w:line="400" w:lineRule="exact"/>
        <w:ind w:firstLine="480" w:firstLineChars="200"/>
        <w:rPr>
          <w:rFonts w:hint="eastAsia"/>
          <w:sz w:val="24"/>
          <w:szCs w:val="24"/>
        </w:rPr>
      </w:pPr>
      <w:r>
        <w:rPr>
          <w:rFonts w:hint="eastAsia"/>
          <w:sz w:val="24"/>
          <w:szCs w:val="24"/>
        </w:rPr>
        <w:t>1．评</w:t>
      </w:r>
      <w:r>
        <w:rPr>
          <w:rFonts w:hint="eastAsia"/>
          <w:sz w:val="24"/>
          <w:szCs w:val="24"/>
          <w:lang w:val="en-US"/>
        </w:rPr>
        <w:t>审</w:t>
      </w:r>
      <w:r>
        <w:rPr>
          <w:rFonts w:hint="eastAsia"/>
          <w:sz w:val="24"/>
          <w:szCs w:val="24"/>
        </w:rPr>
        <w:t>结果确定后，采购人将在学校网站上公示或电话通知。</w:t>
      </w:r>
    </w:p>
    <w:p w14:paraId="05B86D18">
      <w:pPr>
        <w:snapToGrid w:val="0"/>
        <w:spacing w:line="400" w:lineRule="exact"/>
        <w:ind w:firstLine="480" w:firstLineChars="200"/>
        <w:rPr>
          <w:rFonts w:hint="eastAsia"/>
          <w:sz w:val="24"/>
          <w:szCs w:val="24"/>
        </w:rPr>
      </w:pPr>
      <w:r>
        <w:rPr>
          <w:rFonts w:hint="eastAsia"/>
          <w:sz w:val="24"/>
          <w:szCs w:val="24"/>
        </w:rPr>
        <w:t>2．供应商的投标文件将入档封存，恕不退还。</w:t>
      </w:r>
    </w:p>
    <w:p w14:paraId="0F3DDF6E">
      <w:pPr>
        <w:snapToGrid w:val="0"/>
        <w:spacing w:line="400" w:lineRule="exact"/>
        <w:ind w:firstLine="480" w:firstLineChars="200"/>
        <w:rPr>
          <w:rFonts w:hint="eastAsia"/>
          <w:sz w:val="24"/>
          <w:szCs w:val="24"/>
        </w:rPr>
      </w:pPr>
      <w:r>
        <w:rPr>
          <w:rFonts w:hint="eastAsia"/>
          <w:sz w:val="24"/>
          <w:szCs w:val="24"/>
        </w:rPr>
        <w:t>（二）履约保证</w:t>
      </w:r>
    </w:p>
    <w:p w14:paraId="53B12ACB">
      <w:pPr>
        <w:snapToGrid w:val="0"/>
        <w:spacing w:line="400" w:lineRule="exact"/>
        <w:ind w:firstLine="480" w:firstLineChars="200"/>
        <w:rPr>
          <w:rFonts w:hint="eastAsia"/>
          <w:sz w:val="24"/>
          <w:szCs w:val="24"/>
        </w:rPr>
      </w:pPr>
      <w:r>
        <w:rPr>
          <w:rFonts w:hint="eastAsia"/>
          <w:sz w:val="24"/>
          <w:szCs w:val="24"/>
        </w:rPr>
        <w:t>1．供应商不得串通投标，否则将取消其投标资格。</w:t>
      </w:r>
    </w:p>
    <w:p w14:paraId="4EC3918D">
      <w:pPr>
        <w:snapToGrid w:val="0"/>
        <w:spacing w:line="400" w:lineRule="exact"/>
        <w:ind w:firstLine="480" w:firstLineChars="200"/>
        <w:rPr>
          <w:rFonts w:hint="eastAsia"/>
          <w:sz w:val="24"/>
          <w:szCs w:val="24"/>
        </w:rPr>
      </w:pPr>
      <w:r>
        <w:rPr>
          <w:rFonts w:hint="eastAsia"/>
          <w:sz w:val="24"/>
          <w:szCs w:val="24"/>
        </w:rPr>
        <w:t>2．</w:t>
      </w:r>
      <w:r>
        <w:rPr>
          <w:rFonts w:hint="eastAsia"/>
          <w:sz w:val="24"/>
          <w:szCs w:val="24"/>
          <w:lang w:val="en-US"/>
        </w:rPr>
        <w:t>成交供应商</w:t>
      </w:r>
      <w:r>
        <w:rPr>
          <w:rFonts w:hint="eastAsia"/>
          <w:sz w:val="24"/>
          <w:szCs w:val="24"/>
        </w:rPr>
        <w:t>不得转让项目，否则将取消其中标资格。</w:t>
      </w:r>
    </w:p>
    <w:p w14:paraId="3FB3A5F7">
      <w:pPr>
        <w:snapToGrid w:val="0"/>
        <w:spacing w:line="400" w:lineRule="exact"/>
        <w:ind w:firstLine="480" w:firstLineChars="200"/>
        <w:rPr>
          <w:rFonts w:hint="eastAsia"/>
          <w:sz w:val="24"/>
          <w:szCs w:val="24"/>
        </w:rPr>
      </w:pPr>
      <w:r>
        <w:rPr>
          <w:rFonts w:hint="eastAsia"/>
          <w:sz w:val="24"/>
          <w:szCs w:val="24"/>
        </w:rPr>
        <w:t>如发生以上违规行为，采购人保留进一步作出处罚措施的权利。</w:t>
      </w:r>
    </w:p>
    <w:p w14:paraId="69F2C31A">
      <w:pPr>
        <w:snapToGrid w:val="0"/>
        <w:spacing w:line="400" w:lineRule="exact"/>
        <w:ind w:firstLine="480" w:firstLineChars="200"/>
        <w:rPr>
          <w:rFonts w:hint="eastAsia"/>
          <w:sz w:val="24"/>
          <w:szCs w:val="24"/>
        </w:rPr>
      </w:pPr>
      <w:r>
        <w:rPr>
          <w:rFonts w:hint="eastAsia"/>
          <w:sz w:val="24"/>
          <w:szCs w:val="24"/>
        </w:rPr>
        <w:t>（三）合同签订</w:t>
      </w:r>
    </w:p>
    <w:p w14:paraId="2133BC80">
      <w:pPr>
        <w:snapToGrid w:val="0"/>
        <w:spacing w:line="400" w:lineRule="exact"/>
        <w:ind w:firstLine="480" w:firstLineChars="200"/>
        <w:rPr>
          <w:rFonts w:hint="eastAsia"/>
          <w:sz w:val="24"/>
          <w:szCs w:val="24"/>
        </w:rPr>
      </w:pPr>
      <w:r>
        <w:rPr>
          <w:rFonts w:hint="eastAsia"/>
          <w:sz w:val="24"/>
          <w:szCs w:val="24"/>
          <w:lang w:val="en-US"/>
        </w:rPr>
        <w:t>采购</w:t>
      </w:r>
      <w:r>
        <w:rPr>
          <w:rFonts w:hint="eastAsia"/>
          <w:sz w:val="24"/>
          <w:szCs w:val="24"/>
        </w:rPr>
        <w:t>文件、</w:t>
      </w:r>
      <w:r>
        <w:rPr>
          <w:rFonts w:hint="eastAsia"/>
          <w:sz w:val="24"/>
          <w:szCs w:val="24"/>
          <w:lang w:val="en-US"/>
        </w:rPr>
        <w:t>成交供应商</w:t>
      </w:r>
      <w:r>
        <w:rPr>
          <w:rFonts w:hint="eastAsia"/>
          <w:sz w:val="24"/>
          <w:szCs w:val="24"/>
        </w:rPr>
        <w:t>的</w:t>
      </w:r>
      <w:r>
        <w:rPr>
          <w:rFonts w:hint="eastAsia"/>
          <w:sz w:val="24"/>
          <w:szCs w:val="24"/>
          <w:lang w:val="en-US"/>
        </w:rPr>
        <w:t>响应</w:t>
      </w:r>
      <w:r>
        <w:rPr>
          <w:rFonts w:hint="eastAsia"/>
          <w:sz w:val="24"/>
          <w:szCs w:val="24"/>
        </w:rPr>
        <w:t>文件等均为签订合同的依据。</w:t>
      </w:r>
    </w:p>
    <w:p w14:paraId="58D33E3C">
      <w:pPr>
        <w:snapToGrid w:val="0"/>
        <w:spacing w:line="400" w:lineRule="exact"/>
        <w:ind w:firstLine="482" w:firstLineChars="200"/>
        <w:rPr>
          <w:rFonts w:hint="eastAsia"/>
          <w:b/>
          <w:bCs/>
          <w:sz w:val="24"/>
          <w:szCs w:val="24"/>
        </w:rPr>
      </w:pPr>
      <w:r>
        <w:rPr>
          <w:rFonts w:hint="eastAsia"/>
          <w:b/>
          <w:bCs/>
          <w:sz w:val="24"/>
          <w:szCs w:val="24"/>
        </w:rPr>
        <w:t>十三、</w:t>
      </w:r>
      <w:r>
        <w:rPr>
          <w:rFonts w:hint="eastAsia"/>
          <w:b/>
          <w:bCs/>
          <w:sz w:val="24"/>
          <w:szCs w:val="24"/>
          <w:lang w:val="en-US"/>
        </w:rPr>
        <w:t>响应</w:t>
      </w:r>
      <w:r>
        <w:rPr>
          <w:rFonts w:hint="eastAsia"/>
          <w:b/>
          <w:bCs/>
          <w:sz w:val="24"/>
          <w:szCs w:val="24"/>
        </w:rPr>
        <w:t>文件有效期</w:t>
      </w:r>
    </w:p>
    <w:p w14:paraId="3B07656E">
      <w:pPr>
        <w:snapToGrid w:val="0"/>
        <w:spacing w:line="400" w:lineRule="exact"/>
        <w:ind w:firstLine="480" w:firstLineChars="200"/>
        <w:rPr>
          <w:rFonts w:hint="eastAsia"/>
          <w:sz w:val="24"/>
          <w:szCs w:val="24"/>
        </w:rPr>
      </w:pPr>
      <w:r>
        <w:rPr>
          <w:rFonts w:hint="eastAsia"/>
          <w:sz w:val="24"/>
          <w:szCs w:val="24"/>
          <w:lang w:val="en-US"/>
        </w:rPr>
        <w:t>成交供应商</w:t>
      </w:r>
      <w:r>
        <w:rPr>
          <w:rFonts w:hint="eastAsia"/>
          <w:sz w:val="24"/>
          <w:szCs w:val="24"/>
        </w:rPr>
        <w:t>的</w:t>
      </w:r>
      <w:r>
        <w:rPr>
          <w:rFonts w:hint="eastAsia"/>
          <w:sz w:val="24"/>
          <w:szCs w:val="24"/>
          <w:lang w:val="en-US"/>
        </w:rPr>
        <w:t>响应</w:t>
      </w:r>
      <w:r>
        <w:rPr>
          <w:rFonts w:hint="eastAsia"/>
          <w:sz w:val="24"/>
          <w:szCs w:val="24"/>
        </w:rPr>
        <w:t>文件具有与合同相同的有效期。其他</w:t>
      </w:r>
      <w:r>
        <w:rPr>
          <w:rFonts w:hint="eastAsia"/>
          <w:sz w:val="24"/>
          <w:szCs w:val="24"/>
          <w:lang w:val="en-US"/>
        </w:rPr>
        <w:t>响应</w:t>
      </w:r>
      <w:r>
        <w:rPr>
          <w:rFonts w:hint="eastAsia"/>
          <w:sz w:val="24"/>
          <w:szCs w:val="24"/>
        </w:rPr>
        <w:t>文件在采购人与</w:t>
      </w:r>
      <w:r>
        <w:rPr>
          <w:rFonts w:hint="eastAsia"/>
          <w:sz w:val="24"/>
          <w:szCs w:val="24"/>
          <w:lang w:val="en-US"/>
        </w:rPr>
        <w:t>成交</w:t>
      </w:r>
      <w:r>
        <w:rPr>
          <w:rFonts w:hint="eastAsia"/>
          <w:sz w:val="24"/>
          <w:szCs w:val="24"/>
        </w:rPr>
        <w:t>供应商签订合同后，自然失效。</w:t>
      </w:r>
    </w:p>
    <w:p w14:paraId="25CAFA70">
      <w:pPr>
        <w:pStyle w:val="12"/>
        <w:snapToGrid w:val="0"/>
        <w:spacing w:line="360" w:lineRule="exact"/>
        <w:ind w:firstLine="4560" w:firstLineChars="1900"/>
        <w:rPr>
          <w:rFonts w:hint="eastAsia" w:hAnsi="宋体"/>
          <w:color w:val="auto"/>
          <w:lang w:val="zh-CN" w:bidi="zh-CN"/>
        </w:rPr>
      </w:pPr>
    </w:p>
    <w:p w14:paraId="76F66D7B">
      <w:pPr>
        <w:pStyle w:val="12"/>
        <w:snapToGrid w:val="0"/>
        <w:spacing w:line="360" w:lineRule="exact"/>
        <w:ind w:firstLine="4560" w:firstLineChars="1900"/>
        <w:rPr>
          <w:rFonts w:hint="eastAsia" w:hAnsi="宋体"/>
          <w:color w:val="auto"/>
          <w:lang w:val="zh-CN" w:bidi="zh-CN"/>
        </w:rPr>
      </w:pPr>
    </w:p>
    <w:p w14:paraId="66D2FCDF">
      <w:pPr>
        <w:pStyle w:val="12"/>
        <w:snapToGrid w:val="0"/>
        <w:spacing w:line="360" w:lineRule="exact"/>
        <w:jc w:val="right"/>
        <w:rPr>
          <w:rFonts w:hint="eastAsia" w:hAnsi="宋体"/>
          <w:color w:val="auto"/>
          <w:lang w:val="zh-CN" w:bidi="zh-CN"/>
        </w:rPr>
      </w:pPr>
      <w:r>
        <w:rPr>
          <w:rFonts w:hint="eastAsia" w:hAnsi="宋体"/>
          <w:color w:val="auto"/>
          <w:lang w:val="zh-CN" w:bidi="zh-CN"/>
        </w:rPr>
        <w:t xml:space="preserve">常州工业职业技术学院            </w:t>
      </w:r>
    </w:p>
    <w:p w14:paraId="473BD426">
      <w:pPr>
        <w:pStyle w:val="12"/>
        <w:snapToGrid w:val="0"/>
        <w:spacing w:line="360" w:lineRule="exact"/>
        <w:jc w:val="both"/>
        <w:rPr>
          <w:rFonts w:hint="eastAsia" w:hAnsi="宋体"/>
          <w:color w:val="auto"/>
          <w:lang w:val="zh-CN" w:bidi="zh-CN"/>
        </w:rPr>
      </w:pPr>
    </w:p>
    <w:p w14:paraId="5D46872D">
      <w:pPr>
        <w:pStyle w:val="12"/>
        <w:snapToGrid w:val="0"/>
        <w:spacing w:line="360" w:lineRule="exact"/>
        <w:jc w:val="right"/>
        <w:rPr>
          <w:rFonts w:hint="eastAsia" w:hAnsi="宋体"/>
          <w:color w:val="auto"/>
          <w:sz w:val="28"/>
          <w:szCs w:val="28"/>
          <w:highlight w:val="yellow"/>
          <w:lang w:val="zh-CN" w:bidi="zh-CN"/>
        </w:rPr>
      </w:pPr>
      <w:r>
        <w:rPr>
          <w:rFonts w:hint="eastAsia" w:hAnsi="宋体"/>
          <w:color w:val="auto"/>
          <w:lang w:val="zh-CN" w:bidi="zh-CN"/>
        </w:rPr>
        <w:t xml:space="preserve">              </w:t>
      </w:r>
      <w:r>
        <w:rPr>
          <w:rFonts w:hint="eastAsia" w:hAnsi="宋体"/>
          <w:color w:val="auto"/>
          <w:lang w:bidi="zh-CN"/>
        </w:rPr>
        <w:t xml:space="preserve">                            </w:t>
      </w:r>
      <w:r>
        <w:rPr>
          <w:rFonts w:hint="eastAsia" w:hAnsi="宋体"/>
          <w:color w:val="auto"/>
          <w:highlight w:val="yellow"/>
          <w:lang w:val="zh-CN" w:bidi="zh-CN"/>
        </w:rPr>
        <w:t>202</w:t>
      </w:r>
      <w:r>
        <w:rPr>
          <w:rFonts w:hint="eastAsia" w:hAnsi="宋体"/>
          <w:color w:val="auto"/>
          <w:highlight w:val="yellow"/>
          <w:lang w:bidi="zh-CN"/>
        </w:rPr>
        <w:t>5</w:t>
      </w:r>
      <w:r>
        <w:rPr>
          <w:rFonts w:hint="eastAsia" w:hAnsi="宋体"/>
          <w:color w:val="auto"/>
          <w:highlight w:val="yellow"/>
          <w:lang w:val="zh-CN" w:bidi="zh-CN"/>
        </w:rPr>
        <w:t>年</w:t>
      </w:r>
      <w:r>
        <w:rPr>
          <w:rFonts w:hint="eastAsia" w:hAnsi="宋体"/>
          <w:color w:val="auto"/>
          <w:highlight w:val="yellow"/>
          <w:lang w:bidi="zh-CN"/>
        </w:rPr>
        <w:t>2</w:t>
      </w:r>
      <w:r>
        <w:rPr>
          <w:rFonts w:hint="eastAsia" w:hAnsi="宋体"/>
          <w:color w:val="auto"/>
          <w:highlight w:val="yellow"/>
          <w:lang w:val="zh-CN" w:bidi="zh-CN"/>
        </w:rPr>
        <w:t>月</w:t>
      </w:r>
      <w:r>
        <w:rPr>
          <w:rFonts w:hint="eastAsia" w:hAnsi="宋体"/>
          <w:color w:val="auto"/>
          <w:highlight w:val="yellow"/>
          <w:lang w:bidi="zh-CN"/>
        </w:rPr>
        <w:t>19</w:t>
      </w:r>
      <w:r>
        <w:rPr>
          <w:rFonts w:hint="eastAsia" w:hAnsi="宋体"/>
          <w:color w:val="auto"/>
          <w:highlight w:val="yellow"/>
          <w:lang w:val="zh-CN" w:bidi="zh-CN"/>
        </w:rPr>
        <w:t>日</w:t>
      </w:r>
    </w:p>
    <w:p w14:paraId="6B6D7FED">
      <w:pPr>
        <w:rPr>
          <w:rFonts w:hint="eastAsia"/>
          <w:b/>
          <w:sz w:val="24"/>
          <w:szCs w:val="24"/>
        </w:rPr>
      </w:pPr>
      <w:bookmarkStart w:id="0" w:name="_Toc308700881"/>
      <w:r>
        <w:rPr>
          <w:rFonts w:hint="eastAsia"/>
          <w:b/>
          <w:sz w:val="24"/>
          <w:szCs w:val="24"/>
        </w:rPr>
        <w:br w:type="page"/>
      </w:r>
    </w:p>
    <w:p w14:paraId="75BCAD39">
      <w:pPr>
        <w:spacing w:line="420" w:lineRule="exact"/>
        <w:rPr>
          <w:rFonts w:hint="eastAsia"/>
          <w:b/>
          <w:sz w:val="24"/>
          <w:szCs w:val="24"/>
        </w:rPr>
      </w:pPr>
      <w:r>
        <w:rPr>
          <w:rFonts w:hint="eastAsia"/>
          <w:b/>
          <w:sz w:val="24"/>
          <w:szCs w:val="24"/>
        </w:rPr>
        <w:t>十</w:t>
      </w:r>
      <w:r>
        <w:rPr>
          <w:rFonts w:hint="eastAsia"/>
          <w:b/>
          <w:sz w:val="24"/>
          <w:szCs w:val="24"/>
          <w:lang w:val="en-US"/>
        </w:rPr>
        <w:t>四</w:t>
      </w:r>
      <w:r>
        <w:rPr>
          <w:rFonts w:hint="eastAsia"/>
          <w:b/>
          <w:sz w:val="24"/>
          <w:szCs w:val="24"/>
        </w:rPr>
        <w:t>、</w:t>
      </w:r>
      <w:r>
        <w:rPr>
          <w:rFonts w:hint="eastAsia"/>
          <w:b/>
          <w:sz w:val="24"/>
          <w:szCs w:val="24"/>
          <w:lang w:val="en-US"/>
        </w:rPr>
        <w:t>响应</w:t>
      </w:r>
      <w:r>
        <w:rPr>
          <w:rFonts w:hint="eastAsia"/>
          <w:b/>
          <w:sz w:val="24"/>
          <w:szCs w:val="24"/>
        </w:rPr>
        <w:t>文件格式</w:t>
      </w:r>
      <w:bookmarkEnd w:id="0"/>
    </w:p>
    <w:p w14:paraId="624E68C7">
      <w:pPr>
        <w:rPr>
          <w:rFonts w:hint="eastAsia"/>
          <w:b/>
          <w:bCs/>
          <w:sz w:val="24"/>
          <w:szCs w:val="24"/>
        </w:rPr>
      </w:pPr>
    </w:p>
    <w:p w14:paraId="75168AE8">
      <w:pPr>
        <w:rPr>
          <w:rFonts w:hint="eastAsia"/>
          <w:b/>
          <w:sz w:val="24"/>
          <w:szCs w:val="24"/>
        </w:rPr>
      </w:pPr>
      <w:r>
        <w:rPr>
          <w:rFonts w:hint="eastAsia"/>
          <w:b/>
          <w:bCs/>
          <w:sz w:val="24"/>
          <w:szCs w:val="24"/>
        </w:rPr>
        <w:t>附件1：</w:t>
      </w:r>
      <w:r>
        <w:rPr>
          <w:rFonts w:hint="eastAsia"/>
          <w:bCs/>
          <w:sz w:val="24"/>
          <w:szCs w:val="24"/>
          <w:lang w:val="en-US"/>
        </w:rPr>
        <w:t>响应</w:t>
      </w:r>
      <w:r>
        <w:rPr>
          <w:rFonts w:hint="eastAsia"/>
          <w:bCs/>
          <w:sz w:val="24"/>
          <w:szCs w:val="24"/>
        </w:rPr>
        <w:t>文件封面</w:t>
      </w:r>
    </w:p>
    <w:p w14:paraId="7CDBE6B4">
      <w:pPr>
        <w:rPr>
          <w:rFonts w:hint="eastAsia"/>
          <w:sz w:val="24"/>
          <w:szCs w:val="24"/>
        </w:rPr>
      </w:pPr>
    </w:p>
    <w:p w14:paraId="1B2E947C">
      <w:pPr>
        <w:rPr>
          <w:rFonts w:hint="eastAsia"/>
          <w:sz w:val="24"/>
          <w:szCs w:val="24"/>
        </w:rPr>
      </w:pPr>
    </w:p>
    <w:p w14:paraId="65030DB8">
      <w:pPr>
        <w:rPr>
          <w:rFonts w:hint="eastAsia"/>
          <w:sz w:val="24"/>
          <w:szCs w:val="24"/>
        </w:rPr>
      </w:pPr>
    </w:p>
    <w:p w14:paraId="41324048">
      <w:pPr>
        <w:pStyle w:val="2"/>
        <w:rPr>
          <w:rFonts w:hint="eastAsia" w:ascii="宋体" w:hAnsi="宋体" w:eastAsia="宋体"/>
          <w:sz w:val="24"/>
          <w:szCs w:val="24"/>
        </w:rPr>
      </w:pPr>
    </w:p>
    <w:p w14:paraId="3FD8EE56">
      <w:pPr>
        <w:spacing w:line="480" w:lineRule="auto"/>
        <w:jc w:val="center"/>
        <w:rPr>
          <w:rFonts w:hint="eastAsia"/>
          <w:sz w:val="24"/>
          <w:szCs w:val="24"/>
          <w:u w:val="single"/>
        </w:rPr>
      </w:pPr>
      <w:r>
        <w:rPr>
          <w:rFonts w:hint="eastAsia"/>
          <w:sz w:val="24"/>
          <w:szCs w:val="24"/>
          <w:u w:val="single"/>
        </w:rPr>
        <w:t xml:space="preserve">                            项目</w:t>
      </w:r>
    </w:p>
    <w:p w14:paraId="003C2D77">
      <w:pPr>
        <w:spacing w:line="480" w:lineRule="auto"/>
        <w:jc w:val="center"/>
        <w:rPr>
          <w:rFonts w:hint="eastAsia"/>
          <w:sz w:val="24"/>
          <w:szCs w:val="24"/>
          <w:lang w:val="en-US"/>
        </w:rPr>
      </w:pPr>
    </w:p>
    <w:p w14:paraId="1FA8E801">
      <w:pPr>
        <w:spacing w:line="480" w:lineRule="auto"/>
        <w:jc w:val="center"/>
        <w:rPr>
          <w:rFonts w:hint="eastAsia"/>
          <w:sz w:val="24"/>
          <w:szCs w:val="24"/>
          <w:lang w:val="en-US"/>
        </w:rPr>
      </w:pPr>
    </w:p>
    <w:p w14:paraId="2DD92391">
      <w:pPr>
        <w:spacing w:line="480" w:lineRule="auto"/>
        <w:jc w:val="center"/>
        <w:rPr>
          <w:rFonts w:hint="eastAsia"/>
          <w:sz w:val="24"/>
          <w:szCs w:val="24"/>
          <w:lang w:val="en-US"/>
        </w:rPr>
      </w:pPr>
      <w:r>
        <w:rPr>
          <w:rFonts w:hint="eastAsia"/>
          <w:sz w:val="24"/>
          <w:szCs w:val="24"/>
          <w:lang w:val="en-US"/>
        </w:rPr>
        <w:t>响</w:t>
      </w:r>
    </w:p>
    <w:p w14:paraId="7E363230">
      <w:pPr>
        <w:spacing w:line="480" w:lineRule="auto"/>
        <w:jc w:val="center"/>
        <w:rPr>
          <w:rFonts w:hint="eastAsia"/>
          <w:sz w:val="24"/>
          <w:szCs w:val="24"/>
        </w:rPr>
      </w:pPr>
      <w:r>
        <w:rPr>
          <w:rFonts w:hint="eastAsia"/>
          <w:sz w:val="24"/>
          <w:szCs w:val="24"/>
          <w:lang w:val="en-US"/>
        </w:rPr>
        <w:t>应</w:t>
      </w:r>
    </w:p>
    <w:p w14:paraId="00304457">
      <w:pPr>
        <w:spacing w:line="480" w:lineRule="auto"/>
        <w:jc w:val="center"/>
        <w:rPr>
          <w:rFonts w:hint="eastAsia"/>
          <w:sz w:val="24"/>
          <w:szCs w:val="24"/>
        </w:rPr>
      </w:pPr>
      <w:r>
        <w:rPr>
          <w:rFonts w:hint="eastAsia"/>
          <w:sz w:val="24"/>
          <w:szCs w:val="24"/>
        </w:rPr>
        <w:t>文</w:t>
      </w:r>
    </w:p>
    <w:p w14:paraId="56BA7C78">
      <w:pPr>
        <w:spacing w:line="480" w:lineRule="auto"/>
        <w:jc w:val="center"/>
        <w:rPr>
          <w:rFonts w:hint="eastAsia"/>
          <w:sz w:val="24"/>
          <w:szCs w:val="24"/>
        </w:rPr>
      </w:pPr>
      <w:r>
        <w:rPr>
          <w:rFonts w:hint="eastAsia"/>
          <w:sz w:val="24"/>
          <w:szCs w:val="24"/>
        </w:rPr>
        <w:t>件</w:t>
      </w:r>
    </w:p>
    <w:p w14:paraId="4B45F0A5">
      <w:pPr>
        <w:tabs>
          <w:tab w:val="left" w:pos="840"/>
          <w:tab w:val="left" w:pos="8280"/>
        </w:tabs>
        <w:ind w:firstLine="948" w:firstLineChars="395"/>
        <w:rPr>
          <w:rFonts w:hint="eastAsia"/>
          <w:sz w:val="24"/>
          <w:szCs w:val="24"/>
        </w:rPr>
      </w:pPr>
    </w:p>
    <w:p w14:paraId="552DC521">
      <w:pPr>
        <w:tabs>
          <w:tab w:val="left" w:pos="840"/>
          <w:tab w:val="left" w:pos="8280"/>
        </w:tabs>
        <w:ind w:firstLine="948" w:firstLineChars="395"/>
        <w:rPr>
          <w:rFonts w:hint="eastAsia"/>
          <w:sz w:val="24"/>
          <w:szCs w:val="24"/>
        </w:rPr>
      </w:pPr>
      <w:r>
        <w:rPr>
          <w:rFonts w:hint="eastAsia"/>
          <w:sz w:val="24"/>
          <w:szCs w:val="24"/>
        </w:rPr>
        <w:t>申购单号：</w:t>
      </w:r>
    </w:p>
    <w:p w14:paraId="57F05F00">
      <w:pPr>
        <w:tabs>
          <w:tab w:val="left" w:pos="840"/>
          <w:tab w:val="left" w:pos="8280"/>
        </w:tabs>
        <w:ind w:firstLine="948" w:firstLineChars="395"/>
        <w:rPr>
          <w:rFonts w:hint="eastAsia"/>
          <w:sz w:val="24"/>
          <w:szCs w:val="24"/>
        </w:rPr>
      </w:pPr>
      <w:r>
        <w:rPr>
          <w:rFonts w:hint="eastAsia"/>
          <w:sz w:val="24"/>
          <w:szCs w:val="24"/>
        </w:rPr>
        <w:t>项目名称：</w:t>
      </w:r>
    </w:p>
    <w:p w14:paraId="3B795EF0">
      <w:pPr>
        <w:tabs>
          <w:tab w:val="left" w:pos="840"/>
          <w:tab w:val="left" w:pos="8280"/>
        </w:tabs>
        <w:ind w:firstLine="948" w:firstLineChars="395"/>
        <w:rPr>
          <w:rFonts w:hint="eastAsia"/>
          <w:sz w:val="24"/>
          <w:szCs w:val="24"/>
        </w:rPr>
      </w:pPr>
      <w:r>
        <w:rPr>
          <w:rFonts w:hint="eastAsia"/>
          <w:sz w:val="24"/>
          <w:szCs w:val="24"/>
        </w:rPr>
        <w:t xml:space="preserve">供应商（盖章）： </w:t>
      </w:r>
    </w:p>
    <w:p w14:paraId="3A3BF228">
      <w:pPr>
        <w:tabs>
          <w:tab w:val="left" w:pos="840"/>
          <w:tab w:val="left" w:pos="8280"/>
        </w:tabs>
        <w:ind w:firstLine="948" w:firstLineChars="395"/>
        <w:rPr>
          <w:rFonts w:hint="eastAsia"/>
          <w:sz w:val="24"/>
          <w:szCs w:val="24"/>
        </w:rPr>
      </w:pPr>
      <w:r>
        <w:rPr>
          <w:rFonts w:hint="eastAsia"/>
          <w:sz w:val="24"/>
          <w:szCs w:val="24"/>
        </w:rPr>
        <w:t xml:space="preserve">法定代表人或被授权人（签名或盖章）： </w:t>
      </w:r>
    </w:p>
    <w:p w14:paraId="28C5C19F">
      <w:pPr>
        <w:spacing w:line="360" w:lineRule="exact"/>
        <w:ind w:firstLine="2520" w:firstLineChars="1050"/>
        <w:rPr>
          <w:rFonts w:hint="eastAsia"/>
          <w:sz w:val="24"/>
          <w:szCs w:val="24"/>
        </w:rPr>
      </w:pPr>
    </w:p>
    <w:p w14:paraId="45A1C97A">
      <w:pPr>
        <w:spacing w:line="360" w:lineRule="exact"/>
        <w:rPr>
          <w:rFonts w:hint="eastAsia"/>
          <w:sz w:val="24"/>
          <w:szCs w:val="24"/>
        </w:rPr>
      </w:pPr>
    </w:p>
    <w:p w14:paraId="6ABB298E">
      <w:pPr>
        <w:spacing w:line="360" w:lineRule="exact"/>
        <w:jc w:val="center"/>
        <w:rPr>
          <w:rFonts w:hint="eastAsia"/>
          <w:sz w:val="24"/>
          <w:szCs w:val="24"/>
        </w:rPr>
      </w:pPr>
      <w:r>
        <w:rPr>
          <w:rFonts w:hint="eastAsia"/>
          <w:sz w:val="24"/>
          <w:szCs w:val="24"/>
        </w:rPr>
        <w:t>二 ○二五年  月  日</w:t>
      </w:r>
    </w:p>
    <w:p w14:paraId="29361D6E">
      <w:pPr>
        <w:rPr>
          <w:rFonts w:hint="eastAsia"/>
          <w:sz w:val="24"/>
          <w:szCs w:val="24"/>
        </w:rPr>
      </w:pPr>
    </w:p>
    <w:p w14:paraId="1C13CD92">
      <w:pPr>
        <w:rPr>
          <w:rFonts w:hint="eastAsia"/>
          <w:sz w:val="24"/>
          <w:szCs w:val="24"/>
        </w:rPr>
      </w:pPr>
    </w:p>
    <w:p w14:paraId="3EC20DE4">
      <w:pPr>
        <w:rPr>
          <w:rFonts w:hint="eastAsia"/>
          <w:sz w:val="24"/>
          <w:szCs w:val="24"/>
        </w:rPr>
      </w:pPr>
    </w:p>
    <w:p w14:paraId="359BB1FB">
      <w:pPr>
        <w:spacing w:line="360" w:lineRule="auto"/>
        <w:rPr>
          <w:rFonts w:hint="eastAsia"/>
          <w:b/>
          <w:bCs/>
          <w:sz w:val="24"/>
          <w:szCs w:val="24"/>
        </w:rPr>
      </w:pPr>
    </w:p>
    <w:p w14:paraId="3107AEF8">
      <w:pPr>
        <w:rPr>
          <w:rFonts w:hint="eastAsia"/>
          <w:b/>
          <w:bCs/>
          <w:sz w:val="24"/>
          <w:szCs w:val="24"/>
        </w:rPr>
      </w:pPr>
      <w:r>
        <w:rPr>
          <w:rFonts w:hint="eastAsia"/>
          <w:b/>
          <w:bCs/>
          <w:sz w:val="24"/>
          <w:szCs w:val="24"/>
        </w:rPr>
        <w:br w:type="page"/>
      </w:r>
    </w:p>
    <w:p w14:paraId="736FDF01">
      <w:pPr>
        <w:spacing w:line="360" w:lineRule="auto"/>
        <w:rPr>
          <w:rFonts w:hint="eastAsia"/>
          <w:sz w:val="24"/>
          <w:szCs w:val="24"/>
        </w:rPr>
      </w:pPr>
      <w:r>
        <w:rPr>
          <w:rFonts w:hint="eastAsia"/>
          <w:b/>
          <w:bCs/>
          <w:sz w:val="24"/>
          <w:szCs w:val="24"/>
        </w:rPr>
        <w:t>附件2：</w:t>
      </w:r>
      <w:r>
        <w:rPr>
          <w:rFonts w:hint="eastAsia"/>
          <w:sz w:val="24"/>
          <w:szCs w:val="24"/>
        </w:rPr>
        <w:t>有效的营业执照、组织机构代码证、税务登记证（或三证合一的有效证件）复印件加盖公章的扫描件；</w:t>
      </w:r>
    </w:p>
    <w:p w14:paraId="25CB2A04">
      <w:pPr>
        <w:pStyle w:val="12"/>
        <w:rPr>
          <w:rFonts w:hint="eastAsia" w:hAnsi="宋体"/>
        </w:rPr>
      </w:pPr>
    </w:p>
    <w:p w14:paraId="7E17B0A5">
      <w:pPr>
        <w:pStyle w:val="12"/>
        <w:rPr>
          <w:rFonts w:hint="eastAsia" w:hAnsi="宋体"/>
        </w:rPr>
      </w:pPr>
    </w:p>
    <w:p w14:paraId="6DE097EF">
      <w:pPr>
        <w:pStyle w:val="12"/>
        <w:rPr>
          <w:rFonts w:hint="eastAsia" w:hAnsi="宋体"/>
        </w:rPr>
      </w:pPr>
    </w:p>
    <w:p w14:paraId="5C319E8A">
      <w:pPr>
        <w:pStyle w:val="12"/>
        <w:rPr>
          <w:rFonts w:hint="eastAsia" w:hAnsi="宋体"/>
        </w:rPr>
      </w:pPr>
    </w:p>
    <w:p w14:paraId="769BF191">
      <w:pPr>
        <w:pStyle w:val="12"/>
        <w:rPr>
          <w:rFonts w:hint="eastAsia" w:hAnsi="宋体"/>
        </w:rPr>
      </w:pPr>
    </w:p>
    <w:p w14:paraId="578F34EC">
      <w:pPr>
        <w:pStyle w:val="12"/>
        <w:rPr>
          <w:rFonts w:hint="eastAsia" w:hAnsi="宋体"/>
        </w:rPr>
      </w:pPr>
    </w:p>
    <w:p w14:paraId="2BEE1548">
      <w:pPr>
        <w:pStyle w:val="12"/>
        <w:rPr>
          <w:rFonts w:hint="eastAsia" w:hAnsi="宋体"/>
        </w:rPr>
      </w:pPr>
    </w:p>
    <w:p w14:paraId="67B332EF">
      <w:pPr>
        <w:pStyle w:val="12"/>
        <w:rPr>
          <w:rFonts w:hint="eastAsia" w:hAnsi="宋体"/>
        </w:rPr>
      </w:pPr>
    </w:p>
    <w:p w14:paraId="60B5FB79">
      <w:pPr>
        <w:pStyle w:val="12"/>
        <w:rPr>
          <w:rFonts w:hint="eastAsia" w:hAnsi="宋体"/>
        </w:rPr>
      </w:pPr>
    </w:p>
    <w:p w14:paraId="16299F31">
      <w:pPr>
        <w:rPr>
          <w:rFonts w:hint="eastAsia"/>
          <w:b/>
          <w:bCs/>
          <w:sz w:val="24"/>
          <w:szCs w:val="24"/>
        </w:rPr>
      </w:pPr>
      <w:r>
        <w:rPr>
          <w:rFonts w:hint="eastAsia"/>
          <w:b/>
          <w:bCs/>
          <w:sz w:val="24"/>
          <w:szCs w:val="24"/>
        </w:rPr>
        <w:br w:type="page"/>
      </w:r>
    </w:p>
    <w:p w14:paraId="407D4C70">
      <w:pPr>
        <w:spacing w:line="360" w:lineRule="auto"/>
        <w:rPr>
          <w:rFonts w:hint="eastAsia"/>
          <w:sz w:val="24"/>
          <w:szCs w:val="24"/>
        </w:rPr>
      </w:pPr>
      <w:r>
        <w:rPr>
          <w:rFonts w:hint="eastAsia"/>
          <w:b/>
          <w:bCs/>
          <w:sz w:val="24"/>
          <w:szCs w:val="24"/>
        </w:rPr>
        <w:t>附件3：</w:t>
      </w:r>
      <w:r>
        <w:rPr>
          <w:rFonts w:hint="eastAsia"/>
          <w:sz w:val="24"/>
          <w:szCs w:val="24"/>
        </w:rPr>
        <w:t>企业法人授权委托书加盖公章的扫描件；</w:t>
      </w:r>
    </w:p>
    <w:p w14:paraId="21EA4BB7">
      <w:pPr>
        <w:spacing w:line="360" w:lineRule="auto"/>
        <w:rPr>
          <w:rFonts w:hint="eastAsia"/>
          <w:sz w:val="24"/>
          <w:szCs w:val="24"/>
        </w:rPr>
      </w:pPr>
    </w:p>
    <w:p w14:paraId="34677BF4">
      <w:pPr>
        <w:adjustRightInd w:val="0"/>
        <w:spacing w:line="360" w:lineRule="exact"/>
        <w:jc w:val="center"/>
        <w:textAlignment w:val="baseline"/>
        <w:rPr>
          <w:rFonts w:hint="eastAsia"/>
          <w:b/>
          <w:sz w:val="24"/>
          <w:szCs w:val="24"/>
        </w:rPr>
      </w:pPr>
      <w:r>
        <w:rPr>
          <w:rFonts w:hint="eastAsia"/>
          <w:b/>
          <w:sz w:val="24"/>
          <w:szCs w:val="24"/>
        </w:rPr>
        <w:t>授权委托书</w:t>
      </w:r>
    </w:p>
    <w:p w14:paraId="010B1CA1">
      <w:pPr>
        <w:ind w:left="1260"/>
        <w:rPr>
          <w:rFonts w:hint="eastAsia"/>
          <w:sz w:val="24"/>
          <w:szCs w:val="24"/>
        </w:rPr>
      </w:pPr>
    </w:p>
    <w:p w14:paraId="22560FED">
      <w:pPr>
        <w:adjustRightInd w:val="0"/>
        <w:snapToGrid w:val="0"/>
        <w:spacing w:line="420" w:lineRule="exact"/>
        <w:ind w:firstLine="516" w:firstLineChars="215"/>
        <w:rPr>
          <w:rFonts w:hint="eastAsia"/>
          <w:sz w:val="24"/>
          <w:szCs w:val="24"/>
        </w:rPr>
      </w:pPr>
      <w:r>
        <w:rPr>
          <w:rFonts w:hint="eastAsia"/>
          <w:sz w:val="24"/>
          <w:szCs w:val="24"/>
        </w:rPr>
        <w:t>本授权委托书声明：</w:t>
      </w:r>
    </w:p>
    <w:p w14:paraId="5AADBCDB">
      <w:pPr>
        <w:adjustRightInd w:val="0"/>
        <w:snapToGrid w:val="0"/>
        <w:spacing w:line="420" w:lineRule="exact"/>
        <w:ind w:firstLine="516" w:firstLineChars="215"/>
        <w:rPr>
          <w:rFonts w:hint="eastAsia"/>
          <w:sz w:val="24"/>
          <w:szCs w:val="24"/>
        </w:rPr>
      </w:pPr>
      <w:r>
        <w:rPr>
          <w:rFonts w:hint="eastAsia"/>
          <w:sz w:val="24"/>
          <w:szCs w:val="24"/>
        </w:rPr>
        <w:t>我 ___________(姓名)系_________________（</w:t>
      </w:r>
      <w:r>
        <w:rPr>
          <w:rFonts w:hint="eastAsia"/>
          <w:sz w:val="24"/>
          <w:szCs w:val="24"/>
          <w:lang w:val="en-US"/>
        </w:rPr>
        <w:t>供应商</w:t>
      </w:r>
      <w:r>
        <w:rPr>
          <w:rFonts w:hint="eastAsia"/>
          <w:sz w:val="24"/>
          <w:szCs w:val="24"/>
        </w:rPr>
        <w:t>名称）的法定代表人，现授权委托__________________（被授权人的姓名、职务）为本次</w:t>
      </w:r>
      <w:r>
        <w:rPr>
          <w:rFonts w:hint="eastAsia"/>
          <w:sz w:val="24"/>
          <w:szCs w:val="24"/>
          <w:lang w:val="en-US"/>
        </w:rPr>
        <w:t>采购活动</w:t>
      </w:r>
      <w:r>
        <w:rPr>
          <w:rFonts w:hint="eastAsia"/>
          <w:sz w:val="24"/>
          <w:szCs w:val="24"/>
        </w:rPr>
        <w:t>中我单位的合法代理人，全权负责参加本次</w:t>
      </w:r>
      <w:r>
        <w:rPr>
          <w:rFonts w:hint="eastAsia"/>
          <w:sz w:val="24"/>
          <w:szCs w:val="24"/>
          <w:lang w:val="en-US"/>
        </w:rPr>
        <w:t>询</w:t>
      </w:r>
      <w:r>
        <w:rPr>
          <w:rFonts w:hint="eastAsia"/>
          <w:sz w:val="24"/>
          <w:szCs w:val="24"/>
        </w:rPr>
        <w:t>价、签订合约以及与之相关的各项工作。本单位对被授权人的签名负全部责任。</w:t>
      </w:r>
    </w:p>
    <w:p w14:paraId="56330705">
      <w:pPr>
        <w:adjustRightInd w:val="0"/>
        <w:snapToGrid w:val="0"/>
        <w:spacing w:line="420" w:lineRule="exact"/>
        <w:ind w:firstLine="397"/>
        <w:rPr>
          <w:rFonts w:hint="eastAsia"/>
          <w:sz w:val="24"/>
          <w:szCs w:val="24"/>
        </w:rPr>
      </w:pPr>
      <w:r>
        <w:rPr>
          <w:rFonts w:hint="eastAsia"/>
          <w:sz w:val="24"/>
          <w:szCs w:val="24"/>
        </w:rPr>
        <w:t>本授权书于__________年_______月________日签字生效，特此声明。</w:t>
      </w:r>
    </w:p>
    <w:p w14:paraId="7EA12AB9">
      <w:pPr>
        <w:adjustRightInd w:val="0"/>
        <w:snapToGrid w:val="0"/>
        <w:spacing w:line="420" w:lineRule="exact"/>
        <w:rPr>
          <w:rFonts w:hint="eastAsia"/>
          <w:sz w:val="24"/>
          <w:szCs w:val="24"/>
        </w:rPr>
      </w:pPr>
    </w:p>
    <w:p w14:paraId="07F0E83B">
      <w:pPr>
        <w:adjustRightInd w:val="0"/>
        <w:snapToGrid w:val="0"/>
        <w:spacing w:line="420" w:lineRule="exact"/>
        <w:rPr>
          <w:rFonts w:hint="eastAsia"/>
          <w:sz w:val="24"/>
          <w:szCs w:val="24"/>
        </w:rPr>
      </w:pPr>
      <w:r>
        <w:rPr>
          <w:rFonts w:hint="eastAsia"/>
          <w:sz w:val="24"/>
          <w:szCs w:val="24"/>
        </w:rPr>
        <w:t>法定代表人签字或签章：                            日期：</w:t>
      </w:r>
    </w:p>
    <w:p w14:paraId="4009DE00">
      <w:pPr>
        <w:spacing w:line="420" w:lineRule="exact"/>
        <w:rPr>
          <w:rFonts w:hint="eastAsia"/>
          <w:sz w:val="24"/>
          <w:szCs w:val="24"/>
        </w:rPr>
      </w:pPr>
      <w:r>
        <w:rPr>
          <w:rFonts w:hint="eastAsia"/>
          <w:sz w:val="24"/>
          <w:szCs w:val="24"/>
        </w:rPr>
        <w:t>职务：                                       联系电话：</w:t>
      </w:r>
    </w:p>
    <w:p w14:paraId="5596732D">
      <w:pPr>
        <w:spacing w:line="420" w:lineRule="exact"/>
        <w:rPr>
          <w:rFonts w:hint="eastAsia"/>
          <w:sz w:val="24"/>
          <w:szCs w:val="24"/>
        </w:rPr>
      </w:pPr>
      <w:r>
        <w:rPr>
          <w:rFonts w:hint="eastAsia"/>
          <w:sz w:val="24"/>
          <w:szCs w:val="24"/>
        </w:rPr>
        <w:t>单位名称：                                   地址：</w:t>
      </w:r>
    </w:p>
    <w:p w14:paraId="07CD62A3">
      <w:pPr>
        <w:spacing w:line="420" w:lineRule="exact"/>
        <w:rPr>
          <w:rFonts w:hint="eastAsia"/>
          <w:sz w:val="24"/>
          <w:szCs w:val="24"/>
        </w:rPr>
      </w:pPr>
      <w:r>
        <w:rPr>
          <w:rFonts w:hint="eastAsia"/>
          <w:sz w:val="24"/>
          <w:szCs w:val="24"/>
        </w:rPr>
        <w:t>身份证号码：</w:t>
      </w:r>
    </w:p>
    <w:p w14:paraId="6D4DC028">
      <w:pPr>
        <w:spacing w:line="420" w:lineRule="exact"/>
        <w:rPr>
          <w:rFonts w:hint="eastAsia"/>
          <w:sz w:val="24"/>
          <w:szCs w:val="24"/>
        </w:rPr>
      </w:pPr>
      <w:r>
        <w:rPr>
          <w:rFonts w:hint="eastAsia"/>
          <w:sz w:val="24"/>
          <w:szCs w:val="24"/>
        </w:rPr>
        <w:t>委托代理人（被授权人）签字或签章：           日期：</w:t>
      </w:r>
    </w:p>
    <w:p w14:paraId="5AD1C088">
      <w:pPr>
        <w:spacing w:line="420" w:lineRule="exact"/>
        <w:rPr>
          <w:rFonts w:hint="eastAsia"/>
          <w:sz w:val="24"/>
          <w:szCs w:val="24"/>
        </w:rPr>
      </w:pPr>
      <w:r>
        <w:rPr>
          <w:rFonts w:hint="eastAsia"/>
          <w:sz w:val="24"/>
          <w:szCs w:val="24"/>
        </w:rPr>
        <w:t>职务：                                       联系电话：</w:t>
      </w:r>
    </w:p>
    <w:p w14:paraId="3BD400F1">
      <w:pPr>
        <w:spacing w:line="420" w:lineRule="exact"/>
        <w:rPr>
          <w:rFonts w:hint="eastAsia"/>
          <w:sz w:val="24"/>
          <w:szCs w:val="24"/>
        </w:rPr>
      </w:pPr>
      <w:r>
        <w:rPr>
          <w:rFonts w:hint="eastAsia"/>
          <w:sz w:val="24"/>
          <w:szCs w:val="24"/>
        </w:rPr>
        <w:t>单位名称：                                   地址：</w:t>
      </w:r>
    </w:p>
    <w:p w14:paraId="4F34E7BB">
      <w:pPr>
        <w:spacing w:line="420" w:lineRule="exact"/>
        <w:rPr>
          <w:rFonts w:hint="eastAsia"/>
          <w:sz w:val="24"/>
          <w:szCs w:val="24"/>
        </w:rPr>
      </w:pPr>
      <w:r>
        <w:rPr>
          <w:rFonts w:hint="eastAsia"/>
          <w:sz w:val="24"/>
          <w:szCs w:val="24"/>
        </w:rPr>
        <w:t>身份证号码：</w:t>
      </w:r>
    </w:p>
    <w:p w14:paraId="3BAAC408">
      <w:pPr>
        <w:spacing w:line="420" w:lineRule="exact"/>
        <w:rPr>
          <w:rFonts w:hint="eastAsia"/>
          <w:sz w:val="24"/>
          <w:szCs w:val="24"/>
        </w:rPr>
      </w:pPr>
      <w:r>
        <w:rPr>
          <w:rFonts w:hint="eastAsia"/>
          <w:sz w:val="24"/>
          <w:szCs w:val="24"/>
        </w:rPr>
        <w:t xml:space="preserve">单位公章： </w:t>
      </w:r>
    </w:p>
    <w:p w14:paraId="212F2B3E">
      <w:pPr>
        <w:rPr>
          <w:rFonts w:hint="eastAsia"/>
          <w:sz w:val="24"/>
          <w:szCs w:val="24"/>
        </w:rPr>
      </w:pPr>
    </w:p>
    <w:p w14:paraId="299AB62D">
      <w:pPr>
        <w:rPr>
          <w:rFonts w:hint="eastAsia"/>
          <w:sz w:val="24"/>
          <w:szCs w:val="24"/>
        </w:rPr>
      </w:pPr>
    </w:p>
    <w:p w14:paraId="7CAC3007">
      <w:pPr>
        <w:rPr>
          <w:rFonts w:hint="eastAsia"/>
          <w:b/>
          <w:bCs/>
          <w:sz w:val="24"/>
          <w:szCs w:val="24"/>
        </w:rPr>
      </w:pPr>
      <w:r>
        <w:rPr>
          <w:rFonts w:hint="eastAsia"/>
          <w:b/>
          <w:bCs/>
          <w:sz w:val="24"/>
          <w:szCs w:val="24"/>
        </w:rPr>
        <w:br w:type="page"/>
      </w:r>
    </w:p>
    <w:p w14:paraId="2F4BAF38">
      <w:pPr>
        <w:spacing w:line="360" w:lineRule="auto"/>
        <w:rPr>
          <w:rFonts w:hint="eastAsia"/>
          <w:sz w:val="24"/>
          <w:szCs w:val="24"/>
        </w:rPr>
      </w:pPr>
      <w:r>
        <w:rPr>
          <w:rFonts w:hint="eastAsia"/>
          <w:b/>
          <w:bCs/>
          <w:sz w:val="24"/>
          <w:szCs w:val="24"/>
        </w:rPr>
        <w:t>附件4：</w:t>
      </w:r>
      <w:r>
        <w:rPr>
          <w:rFonts w:hint="eastAsia"/>
          <w:sz w:val="24"/>
          <w:szCs w:val="24"/>
        </w:rPr>
        <w:t>授权代表身份证复印件加盖公章的扫描件或法人身份证复印件加盖公章的扫描件；</w:t>
      </w:r>
    </w:p>
    <w:p w14:paraId="058DCD24">
      <w:pPr>
        <w:overflowPunct w:val="0"/>
        <w:adjustRightInd w:val="0"/>
        <w:spacing w:line="500" w:lineRule="exact"/>
        <w:ind w:firstLine="420"/>
        <w:rPr>
          <w:rFonts w:hint="eastAsia"/>
          <w:b/>
          <w:sz w:val="24"/>
          <w:szCs w:val="24"/>
        </w:rPr>
      </w:pPr>
    </w:p>
    <w:p w14:paraId="2C0390BB">
      <w:pPr>
        <w:overflowPunct w:val="0"/>
        <w:adjustRightInd w:val="0"/>
        <w:spacing w:line="500" w:lineRule="exact"/>
        <w:ind w:firstLine="420"/>
        <w:rPr>
          <w:rFonts w:hint="eastAsia"/>
          <w:b/>
          <w:sz w:val="24"/>
          <w:szCs w:val="24"/>
        </w:rPr>
      </w:pPr>
    </w:p>
    <w:p w14:paraId="1FD427AF">
      <w:pPr>
        <w:overflowPunct w:val="0"/>
        <w:adjustRightInd w:val="0"/>
        <w:spacing w:line="500" w:lineRule="exact"/>
        <w:rPr>
          <w:rFonts w:hint="eastAsia"/>
          <w:b/>
          <w:sz w:val="24"/>
          <w:szCs w:val="24"/>
        </w:rPr>
      </w:pPr>
    </w:p>
    <w:p w14:paraId="29031E92">
      <w:pPr>
        <w:overflowPunct w:val="0"/>
        <w:adjustRightInd w:val="0"/>
        <w:spacing w:line="500" w:lineRule="exact"/>
        <w:rPr>
          <w:rFonts w:hint="eastAsia"/>
          <w:b/>
          <w:sz w:val="24"/>
          <w:szCs w:val="24"/>
        </w:rPr>
      </w:pPr>
    </w:p>
    <w:p w14:paraId="13382DF0">
      <w:pPr>
        <w:rPr>
          <w:rFonts w:hint="eastAsia"/>
          <w:b/>
          <w:sz w:val="24"/>
          <w:szCs w:val="24"/>
        </w:rPr>
      </w:pPr>
      <w:r>
        <w:rPr>
          <w:rFonts w:hint="eastAsia"/>
          <w:b/>
          <w:sz w:val="24"/>
          <w:szCs w:val="24"/>
        </w:rPr>
        <w:br w:type="page"/>
      </w:r>
    </w:p>
    <w:p w14:paraId="77B89124">
      <w:pPr>
        <w:overflowPunct w:val="0"/>
        <w:adjustRightInd w:val="0"/>
        <w:spacing w:line="500" w:lineRule="exact"/>
        <w:rPr>
          <w:rFonts w:hint="eastAsia"/>
          <w:b/>
          <w:sz w:val="24"/>
          <w:szCs w:val="24"/>
        </w:rPr>
      </w:pPr>
      <w:r>
        <w:rPr>
          <w:rFonts w:hint="eastAsia"/>
          <w:b/>
          <w:sz w:val="24"/>
          <w:szCs w:val="24"/>
        </w:rPr>
        <w:t>附件5：响应函</w:t>
      </w:r>
    </w:p>
    <w:p w14:paraId="7EA50491">
      <w:pPr>
        <w:overflowPunct w:val="0"/>
        <w:adjustRightInd w:val="0"/>
        <w:spacing w:line="500" w:lineRule="exact"/>
        <w:ind w:firstLine="420"/>
        <w:jc w:val="center"/>
        <w:rPr>
          <w:rFonts w:hint="eastAsia"/>
          <w:b/>
          <w:sz w:val="24"/>
          <w:szCs w:val="24"/>
        </w:rPr>
      </w:pPr>
    </w:p>
    <w:p w14:paraId="1BAD1D7F">
      <w:pPr>
        <w:overflowPunct w:val="0"/>
        <w:adjustRightInd w:val="0"/>
        <w:spacing w:line="500" w:lineRule="exact"/>
        <w:ind w:firstLine="420"/>
        <w:jc w:val="center"/>
        <w:rPr>
          <w:rFonts w:hint="eastAsia"/>
          <w:b/>
          <w:sz w:val="24"/>
          <w:szCs w:val="24"/>
        </w:rPr>
      </w:pPr>
      <w:r>
        <w:rPr>
          <w:rFonts w:hint="eastAsia"/>
          <w:b/>
          <w:sz w:val="24"/>
          <w:szCs w:val="24"/>
        </w:rPr>
        <w:t>响 应 函</w:t>
      </w:r>
    </w:p>
    <w:p w14:paraId="5B515D7D">
      <w:pPr>
        <w:overflowPunct w:val="0"/>
        <w:adjustRightInd w:val="0"/>
        <w:spacing w:line="500" w:lineRule="exact"/>
        <w:ind w:firstLine="420"/>
        <w:jc w:val="center"/>
        <w:rPr>
          <w:rFonts w:hint="eastAsia"/>
          <w:sz w:val="24"/>
          <w:szCs w:val="24"/>
        </w:rPr>
      </w:pPr>
    </w:p>
    <w:p w14:paraId="5B7C61C5">
      <w:pPr>
        <w:overflowPunct w:val="0"/>
        <w:adjustRightInd w:val="0"/>
        <w:spacing w:line="420" w:lineRule="exact"/>
        <w:rPr>
          <w:rFonts w:hint="eastAsia"/>
          <w:sz w:val="24"/>
          <w:szCs w:val="24"/>
        </w:rPr>
      </w:pPr>
      <w:r>
        <w:rPr>
          <w:rFonts w:hint="eastAsia"/>
          <w:sz w:val="24"/>
          <w:szCs w:val="24"/>
        </w:rPr>
        <w:t xml:space="preserve"> </w:t>
      </w:r>
      <w:r>
        <w:rPr>
          <w:rFonts w:hint="eastAsia"/>
          <w:sz w:val="24"/>
          <w:szCs w:val="24"/>
          <w:u w:val="single"/>
        </w:rPr>
        <w:t xml:space="preserve"> 常州工业职业技术学院 </w:t>
      </w:r>
      <w:r>
        <w:rPr>
          <w:rFonts w:hint="eastAsia"/>
          <w:sz w:val="24"/>
          <w:szCs w:val="24"/>
        </w:rPr>
        <w:t>：</w:t>
      </w:r>
    </w:p>
    <w:p w14:paraId="4DBFA8D8">
      <w:pPr>
        <w:overflowPunct w:val="0"/>
        <w:adjustRightInd w:val="0"/>
        <w:spacing w:line="420" w:lineRule="exact"/>
        <w:ind w:firstLine="660"/>
        <w:rPr>
          <w:rFonts w:hint="eastAsia"/>
          <w:sz w:val="24"/>
          <w:szCs w:val="24"/>
        </w:rPr>
      </w:pPr>
    </w:p>
    <w:p w14:paraId="4CBD3DFC">
      <w:pPr>
        <w:overflowPunct w:val="0"/>
        <w:adjustRightInd w:val="0"/>
        <w:spacing w:line="420" w:lineRule="exact"/>
        <w:ind w:firstLine="660"/>
        <w:rPr>
          <w:rFonts w:hint="eastAsia"/>
          <w:sz w:val="24"/>
          <w:szCs w:val="24"/>
        </w:rPr>
      </w:pPr>
      <w:r>
        <w:rPr>
          <w:rFonts w:hint="eastAsia"/>
          <w:sz w:val="24"/>
          <w:szCs w:val="24"/>
        </w:rPr>
        <w:t>本公司愿意参加贵单位组织实施的</w:t>
      </w:r>
      <w:r>
        <w:rPr>
          <w:rFonts w:hint="eastAsia"/>
          <w:sz w:val="24"/>
          <w:szCs w:val="24"/>
          <w:lang w:val="en-US"/>
        </w:rPr>
        <w:t>采购文件编</w:t>
      </w:r>
      <w:r>
        <w:rPr>
          <w:rFonts w:hint="eastAsia"/>
          <w:sz w:val="24"/>
          <w:szCs w:val="24"/>
        </w:rPr>
        <w:t>号为</w:t>
      </w:r>
      <w:r>
        <w:rPr>
          <w:rFonts w:hint="eastAsia"/>
          <w:sz w:val="24"/>
          <w:szCs w:val="24"/>
          <w:u w:val="single"/>
        </w:rPr>
        <w:t xml:space="preserve">          </w:t>
      </w:r>
      <w:r>
        <w:rPr>
          <w:rFonts w:hint="eastAsia"/>
          <w:sz w:val="24"/>
          <w:szCs w:val="24"/>
        </w:rPr>
        <w:t>号的活动。本公司承诺：</w:t>
      </w:r>
    </w:p>
    <w:p w14:paraId="12FFCC62">
      <w:pPr>
        <w:overflowPunct w:val="0"/>
        <w:adjustRightInd w:val="0"/>
        <w:spacing w:line="420" w:lineRule="exact"/>
        <w:ind w:firstLine="480" w:firstLineChars="200"/>
        <w:rPr>
          <w:rFonts w:hint="eastAsia"/>
          <w:sz w:val="24"/>
          <w:szCs w:val="24"/>
        </w:rPr>
      </w:pPr>
      <w:r>
        <w:rPr>
          <w:rFonts w:hint="eastAsia"/>
          <w:sz w:val="24"/>
          <w:szCs w:val="24"/>
        </w:rPr>
        <w:t>1） 本公司依法缴纳税收和社会保障资金；</w:t>
      </w:r>
    </w:p>
    <w:p w14:paraId="7A508B4A">
      <w:pPr>
        <w:spacing w:line="420" w:lineRule="exact"/>
        <w:ind w:firstLine="480" w:firstLineChars="200"/>
        <w:rPr>
          <w:rFonts w:hint="eastAsia"/>
          <w:sz w:val="24"/>
          <w:szCs w:val="24"/>
        </w:rPr>
      </w:pPr>
      <w:r>
        <w:rPr>
          <w:rFonts w:hint="eastAsia"/>
          <w:sz w:val="24"/>
          <w:szCs w:val="24"/>
        </w:rPr>
        <w:t>2） 本公司参加</w:t>
      </w:r>
      <w:r>
        <w:rPr>
          <w:rFonts w:hint="eastAsia"/>
          <w:sz w:val="24"/>
          <w:szCs w:val="24"/>
          <w:lang w:val="en-US"/>
        </w:rPr>
        <w:t>本次采购</w:t>
      </w:r>
      <w:r>
        <w:rPr>
          <w:rFonts w:hint="eastAsia"/>
          <w:sz w:val="24"/>
          <w:szCs w:val="24"/>
        </w:rPr>
        <w:t>活动前三年内，在经营活动中无重大违法记录或无不良行为记录，无其他法律、行政法规规定的禁止参与招投标活动的行为；</w:t>
      </w:r>
    </w:p>
    <w:p w14:paraId="7EFC7EDB">
      <w:pPr>
        <w:spacing w:line="420" w:lineRule="exact"/>
        <w:ind w:firstLine="480" w:firstLineChars="200"/>
        <w:rPr>
          <w:rFonts w:hint="eastAsia"/>
          <w:sz w:val="24"/>
          <w:szCs w:val="24"/>
        </w:rPr>
      </w:pPr>
      <w:r>
        <w:rPr>
          <w:rFonts w:hint="eastAsia"/>
          <w:sz w:val="24"/>
          <w:szCs w:val="24"/>
        </w:rPr>
        <w:t>3） 本公司提交的</w:t>
      </w:r>
      <w:r>
        <w:rPr>
          <w:rFonts w:hint="eastAsia"/>
          <w:sz w:val="24"/>
          <w:szCs w:val="24"/>
          <w:lang w:val="en-US"/>
        </w:rPr>
        <w:t>响应</w:t>
      </w:r>
      <w:r>
        <w:rPr>
          <w:rFonts w:hint="eastAsia"/>
          <w:sz w:val="24"/>
          <w:szCs w:val="24"/>
        </w:rPr>
        <w:t>文件中所有关于</w:t>
      </w:r>
      <w:r>
        <w:rPr>
          <w:rFonts w:hint="eastAsia"/>
          <w:sz w:val="24"/>
          <w:szCs w:val="24"/>
          <w:lang w:val="en-US"/>
        </w:rPr>
        <w:t>本公司的</w:t>
      </w:r>
      <w:r>
        <w:rPr>
          <w:rFonts w:hint="eastAsia"/>
          <w:sz w:val="24"/>
          <w:szCs w:val="24"/>
        </w:rPr>
        <w:t>资格文件、证明和陈述均是真实的、准确的。</w:t>
      </w:r>
    </w:p>
    <w:p w14:paraId="379B83D5">
      <w:pPr>
        <w:spacing w:line="420" w:lineRule="exact"/>
        <w:ind w:firstLine="480" w:firstLineChars="200"/>
        <w:rPr>
          <w:rFonts w:hint="eastAsia"/>
          <w:sz w:val="24"/>
          <w:szCs w:val="24"/>
        </w:rPr>
      </w:pPr>
      <w:r>
        <w:rPr>
          <w:rFonts w:hint="eastAsia"/>
          <w:sz w:val="24"/>
          <w:szCs w:val="24"/>
        </w:rPr>
        <w:t>若与真实情况不符，本公司愿意承担由此而产生的一切后果。</w:t>
      </w:r>
    </w:p>
    <w:p w14:paraId="641D47FC">
      <w:pPr>
        <w:overflowPunct w:val="0"/>
        <w:adjustRightInd w:val="0"/>
        <w:spacing w:line="420" w:lineRule="exact"/>
        <w:ind w:firstLine="420"/>
        <w:rPr>
          <w:rFonts w:hint="eastAsia"/>
          <w:sz w:val="24"/>
          <w:szCs w:val="24"/>
        </w:rPr>
      </w:pPr>
    </w:p>
    <w:p w14:paraId="525F84EF">
      <w:pPr>
        <w:overflowPunct w:val="0"/>
        <w:adjustRightInd w:val="0"/>
        <w:spacing w:line="420" w:lineRule="exact"/>
        <w:ind w:firstLine="420"/>
        <w:rPr>
          <w:rFonts w:hint="eastAsia"/>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 xml:space="preserve">      </w:t>
      </w:r>
    </w:p>
    <w:p w14:paraId="357B9E5D">
      <w:pPr>
        <w:overflowPunct w:val="0"/>
        <w:adjustRightInd w:val="0"/>
        <w:spacing w:line="420" w:lineRule="exact"/>
        <w:ind w:firstLine="420"/>
        <w:rPr>
          <w:rFonts w:hint="eastAsia"/>
          <w:sz w:val="24"/>
          <w:szCs w:val="24"/>
        </w:rPr>
      </w:pPr>
    </w:p>
    <w:p w14:paraId="627731F2">
      <w:pPr>
        <w:overflowPunct w:val="0"/>
        <w:adjustRightInd w:val="0"/>
        <w:spacing w:line="420" w:lineRule="exact"/>
        <w:ind w:firstLine="420"/>
        <w:rPr>
          <w:rFonts w:hint="eastAsia"/>
          <w:sz w:val="24"/>
          <w:szCs w:val="24"/>
        </w:rPr>
      </w:pPr>
      <w:r>
        <w:rPr>
          <w:rFonts w:hint="eastAsia"/>
          <w:sz w:val="24"/>
          <w:szCs w:val="24"/>
        </w:rPr>
        <w:t xml:space="preserve">  法定代表人或代理人（签字）：</w:t>
      </w:r>
    </w:p>
    <w:p w14:paraId="11C3FACA">
      <w:pPr>
        <w:overflowPunct w:val="0"/>
        <w:adjustRightInd w:val="0"/>
        <w:spacing w:line="420" w:lineRule="exact"/>
        <w:ind w:firstLine="1440" w:firstLineChars="600"/>
        <w:rPr>
          <w:rFonts w:hint="eastAsia"/>
          <w:sz w:val="24"/>
          <w:szCs w:val="24"/>
        </w:rPr>
      </w:pPr>
      <w:r>
        <w:rPr>
          <w:rFonts w:hint="eastAsia"/>
          <w:sz w:val="24"/>
          <w:szCs w:val="24"/>
        </w:rPr>
        <w:t>供  应  商 （盖章）：</w:t>
      </w:r>
    </w:p>
    <w:p w14:paraId="2678E41C">
      <w:pPr>
        <w:overflowPunct w:val="0"/>
        <w:adjustRightInd w:val="0"/>
        <w:spacing w:line="420" w:lineRule="exact"/>
        <w:ind w:firstLine="2880" w:firstLineChars="1200"/>
        <w:rPr>
          <w:rFonts w:hint="eastAsia"/>
          <w:sz w:val="24"/>
          <w:szCs w:val="24"/>
        </w:rPr>
      </w:pPr>
      <w:r>
        <w:rPr>
          <w:rFonts w:hint="eastAsia"/>
          <w:sz w:val="24"/>
          <w:szCs w:val="24"/>
        </w:rPr>
        <w:t>日  期 ：   年 月 日</w:t>
      </w:r>
    </w:p>
    <w:p w14:paraId="06D3E004">
      <w:pPr>
        <w:spacing w:line="360" w:lineRule="auto"/>
        <w:rPr>
          <w:rFonts w:hint="eastAsia"/>
          <w:sz w:val="24"/>
          <w:szCs w:val="24"/>
        </w:rPr>
      </w:pPr>
      <w:r>
        <w:rPr>
          <w:rFonts w:hint="eastAsia"/>
          <w:sz w:val="24"/>
          <w:szCs w:val="24"/>
        </w:rPr>
        <w:t xml:space="preserve">  </w:t>
      </w:r>
    </w:p>
    <w:p w14:paraId="0945A4C4">
      <w:pPr>
        <w:spacing w:line="360" w:lineRule="auto"/>
        <w:rPr>
          <w:rFonts w:hint="eastAsia"/>
          <w:sz w:val="24"/>
          <w:szCs w:val="24"/>
        </w:rPr>
      </w:pPr>
    </w:p>
    <w:p w14:paraId="4FCEA63B">
      <w:pPr>
        <w:spacing w:line="360" w:lineRule="auto"/>
        <w:rPr>
          <w:rFonts w:hint="eastAsia"/>
          <w:sz w:val="24"/>
          <w:szCs w:val="24"/>
        </w:rPr>
      </w:pPr>
    </w:p>
    <w:p w14:paraId="45CBF3A9">
      <w:pPr>
        <w:spacing w:line="360" w:lineRule="auto"/>
        <w:rPr>
          <w:rFonts w:hint="eastAsia"/>
          <w:sz w:val="24"/>
          <w:szCs w:val="24"/>
        </w:rPr>
      </w:pPr>
    </w:p>
    <w:p w14:paraId="3C4F6626">
      <w:pPr>
        <w:spacing w:line="360" w:lineRule="auto"/>
        <w:rPr>
          <w:rFonts w:hint="eastAsia"/>
          <w:sz w:val="24"/>
          <w:szCs w:val="24"/>
        </w:rPr>
      </w:pPr>
    </w:p>
    <w:p w14:paraId="4D0E8BC8">
      <w:pPr>
        <w:spacing w:line="360" w:lineRule="auto"/>
        <w:rPr>
          <w:rFonts w:hint="eastAsia"/>
          <w:sz w:val="24"/>
          <w:szCs w:val="24"/>
        </w:rPr>
      </w:pPr>
    </w:p>
    <w:p w14:paraId="4215588A">
      <w:pPr>
        <w:spacing w:line="360" w:lineRule="auto"/>
        <w:rPr>
          <w:rFonts w:hint="eastAsia"/>
          <w:sz w:val="24"/>
          <w:szCs w:val="24"/>
        </w:rPr>
      </w:pPr>
    </w:p>
    <w:p w14:paraId="47F27AA7">
      <w:pPr>
        <w:spacing w:line="360" w:lineRule="auto"/>
        <w:rPr>
          <w:rFonts w:hint="eastAsia"/>
          <w:sz w:val="24"/>
          <w:szCs w:val="24"/>
        </w:rPr>
      </w:pPr>
    </w:p>
    <w:p w14:paraId="3C582E50">
      <w:pPr>
        <w:spacing w:line="360" w:lineRule="auto"/>
        <w:rPr>
          <w:rFonts w:hint="eastAsia"/>
          <w:b/>
          <w:bCs/>
          <w:sz w:val="24"/>
          <w:szCs w:val="24"/>
        </w:rPr>
      </w:pPr>
    </w:p>
    <w:p w14:paraId="1DF57E25">
      <w:pPr>
        <w:spacing w:line="360" w:lineRule="auto"/>
        <w:rPr>
          <w:rFonts w:hint="eastAsia"/>
          <w:b/>
          <w:bCs/>
          <w:sz w:val="24"/>
          <w:szCs w:val="24"/>
        </w:rPr>
      </w:pPr>
    </w:p>
    <w:p w14:paraId="7C858696">
      <w:pPr>
        <w:rPr>
          <w:rFonts w:hint="eastAsia"/>
          <w:b/>
          <w:bCs/>
          <w:sz w:val="24"/>
          <w:szCs w:val="24"/>
        </w:rPr>
      </w:pPr>
      <w:r>
        <w:rPr>
          <w:rFonts w:hint="eastAsia"/>
          <w:b/>
          <w:bCs/>
          <w:sz w:val="24"/>
          <w:szCs w:val="24"/>
        </w:rPr>
        <w:br w:type="page"/>
      </w:r>
    </w:p>
    <w:p w14:paraId="6DF50511">
      <w:pPr>
        <w:spacing w:line="360" w:lineRule="auto"/>
        <w:rPr>
          <w:rFonts w:hint="eastAsia"/>
          <w:sz w:val="24"/>
          <w:szCs w:val="24"/>
        </w:rPr>
      </w:pPr>
      <w:r>
        <w:rPr>
          <w:rFonts w:hint="eastAsia"/>
          <w:b/>
          <w:bCs/>
          <w:sz w:val="24"/>
          <w:szCs w:val="24"/>
        </w:rPr>
        <w:t>附件6：</w:t>
      </w:r>
      <w:r>
        <w:rPr>
          <w:rFonts w:hint="eastAsia"/>
          <w:sz w:val="24"/>
          <w:szCs w:val="24"/>
        </w:rPr>
        <w:t>技术偏离表</w:t>
      </w:r>
    </w:p>
    <w:p w14:paraId="6BD03CC8">
      <w:pPr>
        <w:spacing w:line="360" w:lineRule="auto"/>
        <w:ind w:firstLine="480" w:firstLineChars="200"/>
        <w:rPr>
          <w:rFonts w:hint="eastAsia"/>
          <w:sz w:val="24"/>
          <w:szCs w:val="24"/>
        </w:rPr>
      </w:pPr>
      <w:r>
        <w:rPr>
          <w:rFonts w:hint="eastAsia"/>
          <w:sz w:val="24"/>
          <w:szCs w:val="24"/>
        </w:rPr>
        <w:t>技术参数偏离表(格式如下)，提供加盖公章的扫描版</w:t>
      </w:r>
    </w:p>
    <w:p w14:paraId="2EB8BC2B">
      <w:pPr>
        <w:ind w:firstLine="480" w:firstLineChars="200"/>
        <w:rPr>
          <w:rFonts w:hint="eastAsia"/>
          <w:sz w:val="24"/>
          <w:szCs w:val="24"/>
        </w:rPr>
      </w:pPr>
      <w:r>
        <w:rPr>
          <w:rFonts w:hint="eastAsia"/>
          <w:sz w:val="24"/>
          <w:szCs w:val="24"/>
        </w:rPr>
        <w:t>投标单位应对文件中规定的产品技术参数及服务要求给予充分的考虑。为了招标的需要，投标单位应将这些产品技术参数及服务要求的正负偏离情况按下表格式逐条提出。</w:t>
      </w:r>
    </w:p>
    <w:p w14:paraId="00178CAD">
      <w:pPr>
        <w:ind w:firstLine="480" w:firstLineChars="200"/>
        <w:rPr>
          <w:rFonts w:hint="eastAsia"/>
          <w:sz w:val="24"/>
          <w:szCs w:val="24"/>
        </w:rPr>
      </w:pPr>
      <w:r>
        <w:rPr>
          <w:rFonts w:hint="eastAsia"/>
          <w:sz w:val="24"/>
          <w:szCs w:val="24"/>
        </w:rPr>
        <w:t>如无偏离，请在本页上写“无”。</w:t>
      </w:r>
    </w:p>
    <w:p w14:paraId="227C6E2A">
      <w:pPr>
        <w:ind w:firstLine="480" w:firstLineChars="200"/>
        <w:rPr>
          <w:rFonts w:hint="eastAsia"/>
          <w:sz w:val="24"/>
          <w:szCs w:val="24"/>
        </w:rPr>
      </w:pPr>
      <w:r>
        <w:rPr>
          <w:rFonts w:hint="eastAsia"/>
          <w:sz w:val="24"/>
          <w:szCs w:val="24"/>
        </w:rPr>
        <w:t>申购单号：</w:t>
      </w:r>
    </w:p>
    <w:tbl>
      <w:tblPr>
        <w:tblStyle w:val="9"/>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3044"/>
        <w:gridCol w:w="1440"/>
      </w:tblGrid>
      <w:tr w14:paraId="2E13A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trPr>
        <w:tc>
          <w:tcPr>
            <w:tcW w:w="2132" w:type="dxa"/>
            <w:vAlign w:val="center"/>
          </w:tcPr>
          <w:p w14:paraId="1A9B0645">
            <w:pPr>
              <w:jc w:val="center"/>
              <w:rPr>
                <w:rFonts w:hint="eastAsia"/>
                <w:sz w:val="24"/>
                <w:szCs w:val="24"/>
              </w:rPr>
            </w:pPr>
            <w:r>
              <w:rPr>
                <w:rFonts w:hint="eastAsia"/>
                <w:sz w:val="24"/>
                <w:szCs w:val="24"/>
              </w:rPr>
              <w:t>章节号</w:t>
            </w:r>
          </w:p>
        </w:tc>
        <w:tc>
          <w:tcPr>
            <w:tcW w:w="2132" w:type="dxa"/>
            <w:vAlign w:val="center"/>
          </w:tcPr>
          <w:p w14:paraId="484C5158">
            <w:pPr>
              <w:jc w:val="center"/>
              <w:rPr>
                <w:rFonts w:hint="eastAsia"/>
                <w:sz w:val="24"/>
                <w:szCs w:val="24"/>
              </w:rPr>
            </w:pPr>
            <w:r>
              <w:rPr>
                <w:rFonts w:hint="eastAsia"/>
                <w:sz w:val="24"/>
                <w:szCs w:val="24"/>
              </w:rPr>
              <w:t>供应商的偏离</w:t>
            </w:r>
          </w:p>
        </w:tc>
        <w:tc>
          <w:tcPr>
            <w:tcW w:w="3044" w:type="dxa"/>
            <w:vAlign w:val="center"/>
          </w:tcPr>
          <w:p w14:paraId="32D9735D">
            <w:pPr>
              <w:jc w:val="center"/>
              <w:rPr>
                <w:rFonts w:hint="eastAsia"/>
                <w:sz w:val="24"/>
                <w:szCs w:val="24"/>
              </w:rPr>
            </w:pPr>
            <w:r>
              <w:rPr>
                <w:rFonts w:hint="eastAsia"/>
                <w:sz w:val="24"/>
                <w:szCs w:val="24"/>
              </w:rPr>
              <w:t>供应商偏离的理由</w:t>
            </w:r>
          </w:p>
        </w:tc>
        <w:tc>
          <w:tcPr>
            <w:tcW w:w="1440" w:type="dxa"/>
            <w:vAlign w:val="center"/>
          </w:tcPr>
          <w:p w14:paraId="5B2B7AD2">
            <w:pPr>
              <w:jc w:val="center"/>
              <w:rPr>
                <w:rFonts w:hint="eastAsia"/>
                <w:sz w:val="24"/>
                <w:szCs w:val="24"/>
              </w:rPr>
            </w:pPr>
            <w:r>
              <w:rPr>
                <w:rFonts w:hint="eastAsia"/>
                <w:sz w:val="24"/>
                <w:szCs w:val="24"/>
              </w:rPr>
              <w:t>备注</w:t>
            </w:r>
          </w:p>
        </w:tc>
      </w:tr>
      <w:tr w14:paraId="331FB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14:paraId="4224DC51">
            <w:pPr>
              <w:rPr>
                <w:rFonts w:hint="eastAsia"/>
                <w:sz w:val="24"/>
                <w:szCs w:val="24"/>
              </w:rPr>
            </w:pPr>
          </w:p>
        </w:tc>
        <w:tc>
          <w:tcPr>
            <w:tcW w:w="2132" w:type="dxa"/>
          </w:tcPr>
          <w:p w14:paraId="1B24E3B9">
            <w:pPr>
              <w:rPr>
                <w:rFonts w:hint="eastAsia"/>
                <w:sz w:val="24"/>
                <w:szCs w:val="24"/>
              </w:rPr>
            </w:pPr>
          </w:p>
        </w:tc>
        <w:tc>
          <w:tcPr>
            <w:tcW w:w="3044" w:type="dxa"/>
          </w:tcPr>
          <w:p w14:paraId="7140F0F1">
            <w:pPr>
              <w:rPr>
                <w:rFonts w:hint="eastAsia"/>
                <w:sz w:val="24"/>
                <w:szCs w:val="24"/>
              </w:rPr>
            </w:pPr>
          </w:p>
        </w:tc>
        <w:tc>
          <w:tcPr>
            <w:tcW w:w="1440" w:type="dxa"/>
          </w:tcPr>
          <w:p w14:paraId="63684B5B">
            <w:pPr>
              <w:rPr>
                <w:rFonts w:hint="eastAsia"/>
                <w:sz w:val="24"/>
                <w:szCs w:val="24"/>
              </w:rPr>
            </w:pPr>
          </w:p>
        </w:tc>
      </w:tr>
      <w:tr w14:paraId="3742A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14:paraId="6355B9C7">
            <w:pPr>
              <w:rPr>
                <w:rFonts w:hint="eastAsia"/>
                <w:sz w:val="24"/>
                <w:szCs w:val="24"/>
              </w:rPr>
            </w:pPr>
          </w:p>
        </w:tc>
        <w:tc>
          <w:tcPr>
            <w:tcW w:w="2132" w:type="dxa"/>
          </w:tcPr>
          <w:p w14:paraId="6AC4EBC5">
            <w:pPr>
              <w:rPr>
                <w:rFonts w:hint="eastAsia"/>
                <w:sz w:val="24"/>
                <w:szCs w:val="24"/>
              </w:rPr>
            </w:pPr>
          </w:p>
        </w:tc>
        <w:tc>
          <w:tcPr>
            <w:tcW w:w="3044" w:type="dxa"/>
          </w:tcPr>
          <w:p w14:paraId="1F95D4A9">
            <w:pPr>
              <w:rPr>
                <w:rFonts w:hint="eastAsia"/>
                <w:sz w:val="24"/>
                <w:szCs w:val="24"/>
              </w:rPr>
            </w:pPr>
          </w:p>
        </w:tc>
        <w:tc>
          <w:tcPr>
            <w:tcW w:w="1440" w:type="dxa"/>
          </w:tcPr>
          <w:p w14:paraId="520C270B">
            <w:pPr>
              <w:rPr>
                <w:rFonts w:hint="eastAsia"/>
                <w:sz w:val="24"/>
                <w:szCs w:val="24"/>
              </w:rPr>
            </w:pPr>
          </w:p>
        </w:tc>
      </w:tr>
      <w:tr w14:paraId="182A8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14:paraId="141C3FDB">
            <w:pPr>
              <w:rPr>
                <w:rFonts w:hint="eastAsia"/>
                <w:sz w:val="24"/>
                <w:szCs w:val="24"/>
              </w:rPr>
            </w:pPr>
          </w:p>
        </w:tc>
        <w:tc>
          <w:tcPr>
            <w:tcW w:w="2132" w:type="dxa"/>
          </w:tcPr>
          <w:p w14:paraId="1ACA7633">
            <w:pPr>
              <w:rPr>
                <w:rFonts w:hint="eastAsia"/>
                <w:sz w:val="24"/>
                <w:szCs w:val="24"/>
              </w:rPr>
            </w:pPr>
          </w:p>
        </w:tc>
        <w:tc>
          <w:tcPr>
            <w:tcW w:w="3044" w:type="dxa"/>
          </w:tcPr>
          <w:p w14:paraId="64253A7F">
            <w:pPr>
              <w:rPr>
                <w:rFonts w:hint="eastAsia"/>
                <w:sz w:val="24"/>
                <w:szCs w:val="24"/>
              </w:rPr>
            </w:pPr>
          </w:p>
        </w:tc>
        <w:tc>
          <w:tcPr>
            <w:tcW w:w="1440" w:type="dxa"/>
          </w:tcPr>
          <w:p w14:paraId="03420E48">
            <w:pPr>
              <w:rPr>
                <w:rFonts w:hint="eastAsia"/>
                <w:sz w:val="24"/>
                <w:szCs w:val="24"/>
              </w:rPr>
            </w:pPr>
          </w:p>
        </w:tc>
      </w:tr>
    </w:tbl>
    <w:p w14:paraId="31CDDDCA">
      <w:pPr>
        <w:spacing w:line="360" w:lineRule="exact"/>
        <w:jc w:val="right"/>
        <w:rPr>
          <w:rFonts w:hint="eastAsia"/>
          <w:sz w:val="24"/>
          <w:szCs w:val="24"/>
        </w:rPr>
      </w:pPr>
    </w:p>
    <w:p w14:paraId="41C25DA8">
      <w:pPr>
        <w:spacing w:line="360" w:lineRule="exact"/>
        <w:jc w:val="right"/>
        <w:rPr>
          <w:rFonts w:hint="eastAsia"/>
          <w:sz w:val="24"/>
          <w:szCs w:val="24"/>
        </w:rPr>
      </w:pPr>
    </w:p>
    <w:p w14:paraId="588FD69D">
      <w:pPr>
        <w:spacing w:line="360" w:lineRule="exact"/>
        <w:jc w:val="right"/>
        <w:rPr>
          <w:rFonts w:hint="eastAsia"/>
          <w:sz w:val="24"/>
          <w:szCs w:val="24"/>
        </w:rPr>
      </w:pPr>
    </w:p>
    <w:p w14:paraId="2129240C">
      <w:pPr>
        <w:spacing w:line="360" w:lineRule="exact"/>
        <w:jc w:val="right"/>
        <w:rPr>
          <w:rFonts w:hint="eastAsia"/>
          <w:sz w:val="24"/>
          <w:szCs w:val="24"/>
        </w:rPr>
      </w:pPr>
    </w:p>
    <w:p w14:paraId="4258A020">
      <w:pPr>
        <w:spacing w:line="360" w:lineRule="exact"/>
        <w:jc w:val="right"/>
        <w:rPr>
          <w:rFonts w:hint="eastAsia"/>
          <w:sz w:val="24"/>
          <w:szCs w:val="24"/>
        </w:rPr>
      </w:pPr>
      <w:r>
        <w:rPr>
          <w:rFonts w:hint="eastAsia"/>
          <w:sz w:val="24"/>
          <w:szCs w:val="24"/>
        </w:rPr>
        <w:t>供应商名称（公章）：</w:t>
      </w:r>
    </w:p>
    <w:p w14:paraId="5D03B534">
      <w:pPr>
        <w:spacing w:line="360" w:lineRule="exact"/>
        <w:jc w:val="right"/>
        <w:rPr>
          <w:rFonts w:hint="eastAsia"/>
          <w:sz w:val="24"/>
          <w:szCs w:val="24"/>
        </w:rPr>
      </w:pPr>
      <w:r>
        <w:rPr>
          <w:rFonts w:hint="eastAsia"/>
          <w:sz w:val="24"/>
          <w:szCs w:val="24"/>
        </w:rPr>
        <w:t>法定代表人或代理人（签字或盖章）：</w:t>
      </w:r>
    </w:p>
    <w:p w14:paraId="724B73F7">
      <w:pPr>
        <w:spacing w:line="360" w:lineRule="exact"/>
        <w:jc w:val="right"/>
        <w:rPr>
          <w:rFonts w:hint="eastAsia"/>
          <w:sz w:val="24"/>
          <w:szCs w:val="24"/>
        </w:rPr>
      </w:pPr>
      <w:r>
        <w:rPr>
          <w:rFonts w:hint="eastAsia"/>
          <w:sz w:val="24"/>
          <w:szCs w:val="24"/>
        </w:rPr>
        <w:t>日期：      年  月   日</w:t>
      </w:r>
    </w:p>
    <w:p w14:paraId="53ACB008">
      <w:pPr>
        <w:pStyle w:val="12"/>
        <w:rPr>
          <w:rFonts w:hint="eastAsia" w:hAnsi="宋体"/>
        </w:rPr>
      </w:pPr>
    </w:p>
    <w:p w14:paraId="22EA12ED">
      <w:pPr>
        <w:pStyle w:val="12"/>
        <w:rPr>
          <w:rFonts w:hint="eastAsia" w:hAnsi="宋体"/>
        </w:rPr>
      </w:pPr>
    </w:p>
    <w:p w14:paraId="08E4D6C8">
      <w:pPr>
        <w:pStyle w:val="12"/>
        <w:rPr>
          <w:rFonts w:hint="eastAsia" w:hAnsi="宋体"/>
        </w:rPr>
      </w:pPr>
    </w:p>
    <w:p w14:paraId="4E107179">
      <w:pPr>
        <w:pStyle w:val="12"/>
        <w:rPr>
          <w:rFonts w:hint="eastAsia" w:hAnsi="宋体"/>
        </w:rPr>
      </w:pPr>
    </w:p>
    <w:p w14:paraId="67DE1F59">
      <w:pPr>
        <w:pStyle w:val="12"/>
        <w:rPr>
          <w:rFonts w:hint="eastAsia" w:hAnsi="宋体"/>
        </w:rPr>
      </w:pPr>
    </w:p>
    <w:p w14:paraId="4F6584DA">
      <w:pPr>
        <w:pStyle w:val="12"/>
        <w:rPr>
          <w:rFonts w:hint="eastAsia" w:hAnsi="宋体"/>
        </w:rPr>
      </w:pPr>
    </w:p>
    <w:p w14:paraId="04A69224">
      <w:pPr>
        <w:pStyle w:val="12"/>
        <w:rPr>
          <w:rFonts w:hint="eastAsia" w:hAnsi="宋体"/>
        </w:rPr>
      </w:pPr>
    </w:p>
    <w:p w14:paraId="0541149F">
      <w:pPr>
        <w:pStyle w:val="12"/>
        <w:rPr>
          <w:rFonts w:hint="eastAsia" w:hAnsi="宋体"/>
        </w:rPr>
      </w:pPr>
    </w:p>
    <w:p w14:paraId="2CC0CB50">
      <w:pPr>
        <w:pStyle w:val="12"/>
        <w:rPr>
          <w:rFonts w:hint="eastAsia" w:hAnsi="宋体"/>
        </w:rPr>
      </w:pPr>
    </w:p>
    <w:p w14:paraId="7B4494B3">
      <w:pPr>
        <w:pStyle w:val="12"/>
        <w:rPr>
          <w:rFonts w:hint="eastAsia" w:hAnsi="宋体"/>
        </w:rPr>
      </w:pPr>
    </w:p>
    <w:p w14:paraId="110992AA">
      <w:pPr>
        <w:pStyle w:val="12"/>
        <w:rPr>
          <w:rFonts w:hint="eastAsia" w:hAnsi="宋体"/>
        </w:rPr>
      </w:pPr>
    </w:p>
    <w:p w14:paraId="374C2C25">
      <w:pPr>
        <w:pStyle w:val="12"/>
        <w:rPr>
          <w:rFonts w:hint="eastAsia" w:hAnsi="宋体"/>
        </w:rPr>
      </w:pPr>
    </w:p>
    <w:p w14:paraId="00465D9D">
      <w:pPr>
        <w:pStyle w:val="12"/>
        <w:rPr>
          <w:rFonts w:hint="eastAsia" w:hAnsi="宋体"/>
        </w:rPr>
      </w:pPr>
    </w:p>
    <w:p w14:paraId="2681FF2B">
      <w:pPr>
        <w:pStyle w:val="12"/>
        <w:rPr>
          <w:rFonts w:hint="eastAsia" w:hAnsi="宋体"/>
        </w:rPr>
      </w:pPr>
    </w:p>
    <w:p w14:paraId="6426D1C3">
      <w:pPr>
        <w:pStyle w:val="12"/>
        <w:rPr>
          <w:rFonts w:hint="eastAsia" w:hAnsi="宋体"/>
        </w:rPr>
      </w:pPr>
    </w:p>
    <w:p w14:paraId="404A1675">
      <w:pPr>
        <w:pStyle w:val="12"/>
        <w:rPr>
          <w:rFonts w:hint="eastAsia" w:hAnsi="宋体"/>
        </w:rPr>
      </w:pPr>
    </w:p>
    <w:p w14:paraId="754C6091">
      <w:pPr>
        <w:pStyle w:val="12"/>
        <w:rPr>
          <w:rFonts w:hint="eastAsia" w:hAnsi="宋体"/>
        </w:rPr>
      </w:pPr>
    </w:p>
    <w:p w14:paraId="0E218142">
      <w:pPr>
        <w:pStyle w:val="12"/>
        <w:rPr>
          <w:rFonts w:hint="eastAsia" w:hAnsi="宋体"/>
        </w:rPr>
      </w:pPr>
    </w:p>
    <w:p w14:paraId="366867B7">
      <w:pPr>
        <w:pStyle w:val="12"/>
        <w:rPr>
          <w:rFonts w:hint="eastAsia" w:hAnsi="宋体"/>
        </w:rPr>
      </w:pPr>
    </w:p>
    <w:p w14:paraId="217E6106">
      <w:pPr>
        <w:rPr>
          <w:rFonts w:hint="eastAsia"/>
          <w:b/>
          <w:bCs/>
          <w:sz w:val="24"/>
          <w:szCs w:val="24"/>
        </w:rPr>
      </w:pPr>
      <w:r>
        <w:rPr>
          <w:rFonts w:hint="eastAsia"/>
          <w:b/>
          <w:bCs/>
          <w:sz w:val="24"/>
          <w:szCs w:val="24"/>
        </w:rPr>
        <w:br w:type="page"/>
      </w:r>
    </w:p>
    <w:p w14:paraId="5E5FADCC">
      <w:pPr>
        <w:spacing w:line="560" w:lineRule="exact"/>
        <w:rPr>
          <w:rFonts w:hint="eastAsia"/>
          <w:sz w:val="24"/>
          <w:szCs w:val="24"/>
        </w:rPr>
      </w:pPr>
      <w:r>
        <w:rPr>
          <w:rFonts w:hint="eastAsia"/>
          <w:b/>
          <w:bCs/>
          <w:sz w:val="24"/>
          <w:szCs w:val="24"/>
        </w:rPr>
        <w:t>附件7：</w:t>
      </w:r>
      <w:r>
        <w:rPr>
          <w:rFonts w:hint="eastAsia"/>
          <w:sz w:val="24"/>
          <w:szCs w:val="24"/>
        </w:rPr>
        <w:t>供应商承诺函</w:t>
      </w:r>
    </w:p>
    <w:p w14:paraId="179B4E8B">
      <w:pPr>
        <w:spacing w:line="460" w:lineRule="exact"/>
        <w:rPr>
          <w:rFonts w:hint="eastAsia"/>
          <w:bCs/>
          <w:sz w:val="24"/>
          <w:szCs w:val="24"/>
        </w:rPr>
      </w:pPr>
      <w:r>
        <w:rPr>
          <w:rFonts w:hint="eastAsia"/>
          <w:bCs/>
          <w:sz w:val="24"/>
          <w:szCs w:val="24"/>
        </w:rPr>
        <w:t xml:space="preserve">致：常州工业职业技术学院          </w:t>
      </w:r>
    </w:p>
    <w:p w14:paraId="3C20DF65">
      <w:pPr>
        <w:spacing w:line="460" w:lineRule="exact"/>
        <w:ind w:firstLine="480" w:firstLineChars="200"/>
        <w:rPr>
          <w:rFonts w:hint="eastAsia"/>
          <w:bCs/>
          <w:sz w:val="24"/>
          <w:szCs w:val="24"/>
        </w:rPr>
      </w:pPr>
      <w:r>
        <w:rPr>
          <w:rFonts w:hint="eastAsia"/>
          <w:bCs/>
          <w:sz w:val="24"/>
          <w:szCs w:val="24"/>
        </w:rPr>
        <w:t>按照文件的规定，我单位郑重声明如下：</w:t>
      </w:r>
    </w:p>
    <w:p w14:paraId="542708AC">
      <w:pPr>
        <w:spacing w:line="460" w:lineRule="exact"/>
        <w:ind w:firstLine="480" w:firstLineChars="200"/>
        <w:rPr>
          <w:rFonts w:hint="eastAsia"/>
          <w:bCs/>
          <w:sz w:val="24"/>
          <w:szCs w:val="24"/>
        </w:rPr>
      </w:pPr>
      <w:r>
        <w:rPr>
          <w:rFonts w:hint="eastAsia"/>
          <w:bCs/>
          <w:sz w:val="24"/>
          <w:szCs w:val="24"/>
        </w:rPr>
        <w:t>1、我单位是按照中华人民共和国法律规定登记注册的，注册地点为</w:t>
      </w:r>
      <w:r>
        <w:rPr>
          <w:rFonts w:hint="eastAsia"/>
          <w:bCs/>
          <w:sz w:val="24"/>
          <w:szCs w:val="24"/>
          <w:u w:val="single"/>
        </w:rPr>
        <w:t xml:space="preserve">         </w:t>
      </w:r>
      <w:r>
        <w:rPr>
          <w:rFonts w:hint="eastAsia"/>
          <w:bCs/>
          <w:sz w:val="24"/>
          <w:szCs w:val="24"/>
        </w:rPr>
        <w:t>，全称为</w:t>
      </w:r>
      <w:r>
        <w:rPr>
          <w:rFonts w:hint="eastAsia"/>
          <w:bCs/>
          <w:sz w:val="24"/>
          <w:szCs w:val="24"/>
          <w:u w:val="single"/>
        </w:rPr>
        <w:t xml:space="preserve">        </w:t>
      </w:r>
      <w:r>
        <w:rPr>
          <w:rFonts w:hint="eastAsia"/>
          <w:bCs/>
          <w:sz w:val="24"/>
          <w:szCs w:val="24"/>
        </w:rPr>
        <w:t>，统一社会信用代码为</w:t>
      </w:r>
      <w:r>
        <w:rPr>
          <w:rFonts w:hint="eastAsia"/>
          <w:bCs/>
          <w:sz w:val="24"/>
          <w:szCs w:val="24"/>
          <w:u w:val="single"/>
        </w:rPr>
        <w:t xml:space="preserve">           </w:t>
      </w:r>
      <w:r>
        <w:rPr>
          <w:rFonts w:hint="eastAsia"/>
          <w:bCs/>
          <w:sz w:val="24"/>
          <w:szCs w:val="24"/>
        </w:rPr>
        <w:t xml:space="preserve"> ，法定代表人（单位负责人）为</w:t>
      </w:r>
      <w:r>
        <w:rPr>
          <w:rFonts w:hint="eastAsia"/>
          <w:bCs/>
          <w:sz w:val="24"/>
          <w:szCs w:val="24"/>
          <w:u w:val="single"/>
        </w:rPr>
        <w:t xml:space="preserve">         </w:t>
      </w:r>
      <w:r>
        <w:rPr>
          <w:rFonts w:hint="eastAsia"/>
          <w:bCs/>
          <w:sz w:val="24"/>
          <w:szCs w:val="24"/>
        </w:rPr>
        <w:t>，具有独立承担民事责任的能力（如属于分公司经总公司授权参与项目，由总公司承担民事责任的，须提供总公司项目授权书）。</w:t>
      </w:r>
    </w:p>
    <w:p w14:paraId="7884864C">
      <w:pPr>
        <w:spacing w:line="460" w:lineRule="exact"/>
        <w:ind w:firstLine="480" w:firstLineChars="200"/>
        <w:rPr>
          <w:rFonts w:hint="eastAsia"/>
          <w:bCs/>
          <w:sz w:val="24"/>
          <w:szCs w:val="24"/>
        </w:rPr>
      </w:pPr>
      <w:r>
        <w:rPr>
          <w:rFonts w:hint="eastAsia"/>
          <w:bCs/>
          <w:sz w:val="24"/>
          <w:szCs w:val="24"/>
        </w:rPr>
        <w:t>2、我单位未被“国家企业信用信息系统”列入经营异常名录或者严重违法企业名单。</w:t>
      </w:r>
    </w:p>
    <w:p w14:paraId="0F210D52">
      <w:pPr>
        <w:spacing w:line="460" w:lineRule="exact"/>
        <w:ind w:firstLine="480" w:firstLineChars="200"/>
        <w:rPr>
          <w:rFonts w:hint="eastAsia"/>
          <w:bCs/>
          <w:sz w:val="24"/>
          <w:szCs w:val="24"/>
        </w:rPr>
      </w:pPr>
      <w:r>
        <w:rPr>
          <w:rFonts w:hint="eastAsia"/>
          <w:bCs/>
          <w:sz w:val="24"/>
          <w:szCs w:val="24"/>
        </w:rPr>
        <w:t>3、我单位具有良好的商业信誉（指供应商经营状况良好，无本资格声明第十条情形）和健全的财务会计制度。</w:t>
      </w:r>
    </w:p>
    <w:p w14:paraId="0208B213">
      <w:pPr>
        <w:spacing w:line="460" w:lineRule="exact"/>
        <w:ind w:firstLine="480" w:firstLineChars="200"/>
        <w:rPr>
          <w:rFonts w:hint="eastAsia"/>
          <w:bCs/>
          <w:sz w:val="24"/>
          <w:szCs w:val="24"/>
        </w:rPr>
      </w:pPr>
      <w:r>
        <w:rPr>
          <w:rFonts w:hint="eastAsia"/>
          <w:bCs/>
          <w:sz w:val="24"/>
          <w:szCs w:val="24"/>
        </w:rPr>
        <w:t>4、我单位依法进行纳税和社会保险申报并实际履行了义务。</w:t>
      </w:r>
    </w:p>
    <w:p w14:paraId="22A4279F">
      <w:pPr>
        <w:spacing w:line="460" w:lineRule="exact"/>
        <w:ind w:firstLine="480" w:firstLineChars="200"/>
        <w:rPr>
          <w:rFonts w:hint="eastAsia"/>
          <w:bCs/>
          <w:sz w:val="24"/>
          <w:szCs w:val="24"/>
        </w:rPr>
      </w:pPr>
      <w:r>
        <w:rPr>
          <w:rFonts w:hint="eastAsia"/>
          <w:bCs/>
          <w:sz w:val="24"/>
          <w:szCs w:val="24"/>
        </w:rPr>
        <w:t xml:space="preserve">5、我单位具有履行本项目采购合同所必需的设备和专业技术能力，并具有履行合同的良好记录。           </w:t>
      </w:r>
    </w:p>
    <w:p w14:paraId="0E90B265">
      <w:pPr>
        <w:spacing w:line="460" w:lineRule="exact"/>
        <w:ind w:firstLine="480" w:firstLineChars="200"/>
        <w:rPr>
          <w:rFonts w:hint="eastAsia"/>
          <w:bCs/>
          <w:sz w:val="24"/>
          <w:szCs w:val="24"/>
        </w:rPr>
      </w:pPr>
      <w:r>
        <w:rPr>
          <w:rFonts w:hint="eastAsia"/>
          <w:bCs/>
          <w:sz w:val="24"/>
          <w:szCs w:val="24"/>
        </w:rPr>
        <w:t>6、我单位在参加采购招标采购活动前二年内，在经营活动中，未因违法经营受到刑事处罚或者责令停产停业、吊销许可证或者执照、较大数额罚款等行政处罚。其中较大数额罚款是指：达到处罚地行政处罚听证范围中“较大数额罚款”标准的；法律、法规、规章、国务院有关行政主管部门对“较大数额罚款”标准另有规定的，从其规定。（供应商如在参加政府采购活动前3年内因违法经营被禁止在一定期限内参加政府采购活动，期限届满的，可以参加政府采购活动。）</w:t>
      </w:r>
    </w:p>
    <w:p w14:paraId="60187693">
      <w:pPr>
        <w:spacing w:line="460" w:lineRule="exact"/>
        <w:ind w:firstLine="480" w:firstLineChars="200"/>
        <w:rPr>
          <w:rFonts w:hint="eastAsia"/>
          <w:bCs/>
          <w:sz w:val="24"/>
          <w:szCs w:val="24"/>
        </w:rPr>
      </w:pPr>
      <w:r>
        <w:rPr>
          <w:rFonts w:hint="eastAsia"/>
          <w:bCs/>
          <w:sz w:val="24"/>
          <w:szCs w:val="24"/>
        </w:rPr>
        <w:t>7、我单位具备法律、行政法规规定的其他条件。</w:t>
      </w:r>
    </w:p>
    <w:p w14:paraId="2589D3D9">
      <w:pPr>
        <w:spacing w:line="460" w:lineRule="exact"/>
        <w:ind w:firstLine="480" w:firstLineChars="200"/>
        <w:rPr>
          <w:rFonts w:hint="eastAsia"/>
          <w:bCs/>
          <w:sz w:val="24"/>
          <w:szCs w:val="24"/>
        </w:rPr>
      </w:pPr>
      <w:r>
        <w:rPr>
          <w:rFonts w:hint="eastAsia"/>
          <w:bCs/>
          <w:sz w:val="24"/>
          <w:szCs w:val="24"/>
        </w:rPr>
        <w:t xml:space="preserve">8、与我单位存在“单位负责人为同一人或者存在直接控股、管理关系”的其他单位信息如下（如无此情形的，填写“无”）： </w:t>
      </w:r>
      <w:r>
        <w:rPr>
          <w:rFonts w:hint="eastAsia"/>
          <w:bCs/>
          <w:sz w:val="24"/>
          <w:szCs w:val="24"/>
          <w:u w:val="single"/>
        </w:rPr>
        <w:t xml:space="preserve">                     </w:t>
      </w:r>
      <w:r>
        <w:rPr>
          <w:rFonts w:hint="eastAsia"/>
          <w:bCs/>
          <w:sz w:val="24"/>
          <w:szCs w:val="24"/>
        </w:rPr>
        <w:t xml:space="preserve">                       </w:t>
      </w:r>
    </w:p>
    <w:p w14:paraId="3390FBA2">
      <w:pPr>
        <w:spacing w:line="460" w:lineRule="exact"/>
        <w:ind w:firstLine="480" w:firstLineChars="200"/>
        <w:rPr>
          <w:rFonts w:hint="eastAsia"/>
          <w:bCs/>
          <w:sz w:val="24"/>
          <w:szCs w:val="24"/>
        </w:rPr>
      </w:pPr>
      <w:r>
        <w:rPr>
          <w:rFonts w:hint="eastAsia"/>
          <w:bCs/>
          <w:sz w:val="24"/>
          <w:szCs w:val="24"/>
        </w:rPr>
        <w:t>8.1、与我单位的法定代表人（单位负责人）为同一人的其他单位如下：</w:t>
      </w:r>
      <w:r>
        <w:rPr>
          <w:rFonts w:hint="eastAsia"/>
          <w:bCs/>
          <w:sz w:val="24"/>
          <w:szCs w:val="24"/>
          <w:u w:val="single"/>
        </w:rPr>
        <w:t xml:space="preserve">           </w:t>
      </w:r>
      <w:r>
        <w:rPr>
          <w:rFonts w:hint="eastAsia"/>
          <w:bCs/>
          <w:sz w:val="24"/>
          <w:szCs w:val="24"/>
        </w:rPr>
        <w:t xml:space="preserve">               </w:t>
      </w:r>
    </w:p>
    <w:p w14:paraId="5C123A7C">
      <w:pPr>
        <w:spacing w:line="460" w:lineRule="exact"/>
        <w:ind w:firstLine="480" w:firstLineChars="200"/>
        <w:rPr>
          <w:rFonts w:hint="eastAsia"/>
          <w:bCs/>
          <w:sz w:val="24"/>
          <w:szCs w:val="24"/>
        </w:rPr>
      </w:pPr>
      <w:r>
        <w:rPr>
          <w:rFonts w:hint="eastAsia"/>
          <w:bCs/>
          <w:sz w:val="24"/>
          <w:szCs w:val="24"/>
        </w:rPr>
        <w:t>8.2、我单位直接控股的其他单位如下：</w:t>
      </w:r>
      <w:r>
        <w:rPr>
          <w:rFonts w:hint="eastAsia"/>
          <w:bCs/>
          <w:sz w:val="24"/>
          <w:szCs w:val="24"/>
          <w:u w:val="single"/>
        </w:rPr>
        <w:t xml:space="preserve">                 </w:t>
      </w:r>
      <w:r>
        <w:rPr>
          <w:rFonts w:hint="eastAsia"/>
          <w:bCs/>
          <w:sz w:val="24"/>
          <w:szCs w:val="24"/>
        </w:rPr>
        <w:t xml:space="preserve">                     </w:t>
      </w:r>
    </w:p>
    <w:p w14:paraId="425A8F92">
      <w:pPr>
        <w:spacing w:line="460" w:lineRule="exact"/>
        <w:ind w:firstLine="480" w:firstLineChars="200"/>
        <w:rPr>
          <w:rFonts w:hint="eastAsia"/>
          <w:bCs/>
          <w:sz w:val="24"/>
          <w:szCs w:val="24"/>
        </w:rPr>
      </w:pPr>
      <w:r>
        <w:rPr>
          <w:rFonts w:hint="eastAsia"/>
          <w:bCs/>
          <w:sz w:val="24"/>
          <w:szCs w:val="24"/>
        </w:rPr>
        <w:t>8.3、与我单位存在管理关系的其他单位如下：</w:t>
      </w:r>
      <w:r>
        <w:rPr>
          <w:rFonts w:hint="eastAsia"/>
          <w:bCs/>
          <w:sz w:val="24"/>
          <w:szCs w:val="24"/>
          <w:u w:val="single"/>
        </w:rPr>
        <w:t xml:space="preserve">           </w:t>
      </w:r>
      <w:r>
        <w:rPr>
          <w:rFonts w:hint="eastAsia"/>
          <w:bCs/>
          <w:sz w:val="24"/>
          <w:szCs w:val="24"/>
        </w:rPr>
        <w:t xml:space="preserve">               </w:t>
      </w:r>
    </w:p>
    <w:p w14:paraId="2742BCCA">
      <w:pPr>
        <w:spacing w:line="460" w:lineRule="exact"/>
        <w:ind w:firstLine="480" w:firstLineChars="200"/>
        <w:rPr>
          <w:rFonts w:hint="eastAsia"/>
          <w:bCs/>
          <w:sz w:val="24"/>
          <w:szCs w:val="24"/>
        </w:rPr>
      </w:pPr>
      <w:r>
        <w:rPr>
          <w:rFonts w:hint="eastAsia"/>
          <w:bCs/>
          <w:sz w:val="24"/>
          <w:szCs w:val="24"/>
        </w:rPr>
        <w:t>9、我单位不属于为本项目提供整体设计、规范编制或者项目管理、监理、检测等服务的供应商。</w:t>
      </w:r>
    </w:p>
    <w:p w14:paraId="465168AD">
      <w:pPr>
        <w:spacing w:line="460" w:lineRule="exact"/>
        <w:ind w:firstLine="480" w:firstLineChars="200"/>
        <w:rPr>
          <w:rFonts w:hint="eastAsia"/>
          <w:bCs/>
          <w:sz w:val="24"/>
          <w:szCs w:val="24"/>
        </w:rPr>
      </w:pPr>
      <w:r>
        <w:rPr>
          <w:rFonts w:hint="eastAsia"/>
          <w:bCs/>
          <w:sz w:val="24"/>
          <w:szCs w:val="24"/>
        </w:rPr>
        <w:t>10、我单位无以下不良信用记录情形：</w:t>
      </w:r>
    </w:p>
    <w:p w14:paraId="3C297FC7">
      <w:pPr>
        <w:spacing w:line="460" w:lineRule="exact"/>
        <w:ind w:firstLine="480" w:firstLineChars="200"/>
        <w:rPr>
          <w:rFonts w:hint="eastAsia"/>
          <w:bCs/>
          <w:sz w:val="24"/>
          <w:szCs w:val="24"/>
        </w:rPr>
      </w:pPr>
      <w:r>
        <w:rPr>
          <w:rFonts w:hint="eastAsia"/>
          <w:bCs/>
          <w:sz w:val="24"/>
          <w:szCs w:val="24"/>
        </w:rPr>
        <w:t>10.1、在“信用中国”网站被列入失信被执行人和重大税收违法案件当事人名单；</w:t>
      </w:r>
    </w:p>
    <w:p w14:paraId="1F17C159">
      <w:pPr>
        <w:spacing w:line="460" w:lineRule="exact"/>
        <w:ind w:firstLine="480" w:firstLineChars="200"/>
        <w:rPr>
          <w:rFonts w:hint="eastAsia"/>
          <w:bCs/>
          <w:sz w:val="24"/>
          <w:szCs w:val="24"/>
        </w:rPr>
      </w:pPr>
      <w:r>
        <w:rPr>
          <w:rFonts w:hint="eastAsia"/>
          <w:bCs/>
          <w:sz w:val="24"/>
          <w:szCs w:val="24"/>
        </w:rPr>
        <w:t>10.2、在“中国政府采购网”网站被列入政府采购严重违法失信行为记录名单；</w:t>
      </w:r>
    </w:p>
    <w:p w14:paraId="6D6134D1">
      <w:pPr>
        <w:spacing w:line="360" w:lineRule="auto"/>
        <w:ind w:firstLine="480" w:firstLineChars="200"/>
        <w:rPr>
          <w:rFonts w:hint="eastAsia"/>
          <w:bCs/>
          <w:sz w:val="24"/>
          <w:szCs w:val="24"/>
        </w:rPr>
      </w:pPr>
      <w:r>
        <w:rPr>
          <w:rFonts w:hint="eastAsia"/>
          <w:bCs/>
          <w:sz w:val="24"/>
          <w:szCs w:val="24"/>
        </w:rPr>
        <w:t>11、我单位与采购人不存在利害关系；</w:t>
      </w:r>
    </w:p>
    <w:p w14:paraId="45342CB0">
      <w:pPr>
        <w:spacing w:line="360" w:lineRule="auto"/>
        <w:ind w:firstLine="480" w:firstLineChars="200"/>
        <w:rPr>
          <w:rFonts w:hint="eastAsia"/>
          <w:bCs/>
          <w:sz w:val="24"/>
          <w:szCs w:val="24"/>
        </w:rPr>
      </w:pPr>
      <w:r>
        <w:rPr>
          <w:rFonts w:hint="eastAsia"/>
          <w:bCs/>
          <w:sz w:val="24"/>
          <w:szCs w:val="24"/>
        </w:rPr>
        <w:t>12、本公司提交的响应文件中所有关于供应商（供应商）资格的文件、证明和陈述均是真实的、准确的。</w:t>
      </w:r>
    </w:p>
    <w:p w14:paraId="7DA33207">
      <w:pPr>
        <w:pStyle w:val="8"/>
        <w:ind w:firstLine="482"/>
        <w:rPr>
          <w:rFonts w:hint="eastAsia" w:ascii="宋体" w:hAnsi="宋体" w:eastAsia="宋体"/>
          <w:sz w:val="24"/>
          <w:szCs w:val="24"/>
        </w:rPr>
      </w:pPr>
      <w:r>
        <w:rPr>
          <w:rFonts w:hint="eastAsia" w:ascii="宋体" w:hAnsi="宋体" w:eastAsia="宋体"/>
          <w:b/>
          <w:sz w:val="24"/>
          <w:szCs w:val="24"/>
        </w:rPr>
        <w:t>13、响应采购人所提出项目要求的全部条款，保证按时完成上述服务。</w:t>
      </w:r>
    </w:p>
    <w:p w14:paraId="78C32B6E">
      <w:pPr>
        <w:spacing w:line="460" w:lineRule="exact"/>
        <w:ind w:firstLine="480" w:firstLineChars="200"/>
        <w:rPr>
          <w:rFonts w:hint="eastAsia"/>
          <w:bCs/>
          <w:sz w:val="24"/>
          <w:szCs w:val="24"/>
        </w:rPr>
      </w:pPr>
      <w:r>
        <w:rPr>
          <w:rFonts w:hint="eastAsia"/>
          <w:bCs/>
          <w:sz w:val="24"/>
          <w:szCs w:val="24"/>
        </w:rPr>
        <w:t>我单位保证上述声明的事项都是真实的，如有虚假，我单位愿意承担相应的法律责任，并承担因此所造成的一切后果与损失。</w:t>
      </w:r>
    </w:p>
    <w:p w14:paraId="72660296">
      <w:pPr>
        <w:pStyle w:val="8"/>
        <w:ind w:firstLine="480"/>
        <w:rPr>
          <w:rFonts w:hint="eastAsia" w:ascii="宋体" w:hAnsi="宋体" w:eastAsia="宋体"/>
          <w:bCs/>
          <w:sz w:val="24"/>
          <w:szCs w:val="24"/>
        </w:rPr>
      </w:pPr>
    </w:p>
    <w:p w14:paraId="4E7E166C">
      <w:pPr>
        <w:spacing w:line="420" w:lineRule="exact"/>
        <w:rPr>
          <w:rFonts w:hint="eastAsia"/>
          <w:bCs/>
          <w:sz w:val="24"/>
          <w:szCs w:val="24"/>
        </w:rPr>
      </w:pPr>
    </w:p>
    <w:p w14:paraId="562F16A8">
      <w:pPr>
        <w:spacing w:line="420" w:lineRule="exact"/>
        <w:rPr>
          <w:rFonts w:hint="eastAsia"/>
          <w:bCs/>
          <w:sz w:val="24"/>
          <w:szCs w:val="24"/>
        </w:rPr>
      </w:pPr>
    </w:p>
    <w:p w14:paraId="67851AAC">
      <w:pPr>
        <w:spacing w:line="420" w:lineRule="exact"/>
        <w:rPr>
          <w:rFonts w:hint="eastAsia"/>
          <w:bCs/>
          <w:sz w:val="24"/>
          <w:szCs w:val="24"/>
        </w:rPr>
      </w:pPr>
    </w:p>
    <w:p w14:paraId="785D2B0C">
      <w:pPr>
        <w:spacing w:line="420" w:lineRule="exact"/>
        <w:rPr>
          <w:rFonts w:hint="eastAsia"/>
          <w:bCs/>
          <w:sz w:val="24"/>
          <w:szCs w:val="24"/>
        </w:rPr>
      </w:pPr>
    </w:p>
    <w:p w14:paraId="29496126">
      <w:pPr>
        <w:spacing w:line="420" w:lineRule="exact"/>
        <w:rPr>
          <w:rFonts w:hint="eastAsia"/>
          <w:bCs/>
          <w:sz w:val="24"/>
          <w:szCs w:val="24"/>
        </w:rPr>
      </w:pPr>
    </w:p>
    <w:p w14:paraId="7F20B6F5">
      <w:pPr>
        <w:spacing w:line="420" w:lineRule="exact"/>
        <w:jc w:val="center"/>
        <w:rPr>
          <w:rFonts w:hint="eastAsia"/>
          <w:bCs/>
          <w:sz w:val="24"/>
          <w:szCs w:val="24"/>
        </w:rPr>
      </w:pPr>
      <w:r>
        <w:rPr>
          <w:rFonts w:hint="eastAsia"/>
          <w:bCs/>
          <w:sz w:val="24"/>
          <w:szCs w:val="24"/>
          <w:lang w:val="en-US"/>
        </w:rPr>
        <w:t xml:space="preserve">                                                   </w:t>
      </w:r>
      <w:r>
        <w:rPr>
          <w:rFonts w:hint="eastAsia"/>
          <w:bCs/>
          <w:sz w:val="24"/>
          <w:szCs w:val="24"/>
        </w:rPr>
        <w:t>供应商</w:t>
      </w:r>
      <w:r>
        <w:rPr>
          <w:rFonts w:hint="eastAsia"/>
          <w:bCs/>
          <w:sz w:val="24"/>
          <w:szCs w:val="24"/>
          <w:lang w:val="en-US"/>
        </w:rPr>
        <w:t>名称</w:t>
      </w:r>
      <w:r>
        <w:rPr>
          <w:rFonts w:hint="eastAsia"/>
          <w:bCs/>
          <w:sz w:val="24"/>
          <w:szCs w:val="24"/>
        </w:rPr>
        <w:t>：  （公章）</w:t>
      </w:r>
    </w:p>
    <w:p w14:paraId="733FCED5">
      <w:pPr>
        <w:spacing w:line="420" w:lineRule="exact"/>
        <w:jc w:val="right"/>
        <w:rPr>
          <w:rFonts w:hint="eastAsia"/>
          <w:sz w:val="24"/>
          <w:szCs w:val="24"/>
          <w:lang w:val="en-US"/>
        </w:rPr>
        <w:sectPr>
          <w:footerReference r:id="rId3" w:type="default"/>
          <w:pgSz w:w="11906" w:h="16838"/>
          <w:pgMar w:top="1440" w:right="1080" w:bottom="1440" w:left="1080" w:header="851" w:footer="992" w:gutter="0"/>
          <w:cols w:space="720" w:num="1"/>
          <w:docGrid w:linePitch="354" w:charSpace="0"/>
        </w:sectPr>
      </w:pPr>
      <w:r>
        <w:rPr>
          <w:rFonts w:hint="eastAsia"/>
          <w:sz w:val="24"/>
          <w:szCs w:val="24"/>
        </w:rPr>
        <w:t>日期：       年  月</w:t>
      </w:r>
      <w:r>
        <w:rPr>
          <w:rFonts w:hint="eastAsia"/>
          <w:sz w:val="24"/>
          <w:szCs w:val="24"/>
          <w:lang w:val="en-US"/>
        </w:rPr>
        <w:t xml:space="preserve"> </w:t>
      </w:r>
      <w:r>
        <w:rPr>
          <w:rFonts w:hint="eastAsia"/>
          <w:sz w:val="24"/>
          <w:szCs w:val="24"/>
        </w:rPr>
        <w:t xml:space="preserve"> </w:t>
      </w:r>
      <w:r>
        <w:rPr>
          <w:rFonts w:hint="eastAsia"/>
          <w:sz w:val="24"/>
          <w:szCs w:val="24"/>
          <w:lang w:val="en-US"/>
        </w:rPr>
        <w:t>日</w:t>
      </w:r>
    </w:p>
    <w:p w14:paraId="623CB0A0">
      <w:pPr>
        <w:rPr>
          <w:rFonts w:hint="eastAsia"/>
          <w:b/>
          <w:sz w:val="24"/>
          <w:szCs w:val="24"/>
          <w:lang w:val="en-US"/>
        </w:rPr>
      </w:pPr>
    </w:p>
    <w:p w14:paraId="003CDEB7">
      <w:pPr>
        <w:spacing w:line="420" w:lineRule="exact"/>
        <w:ind w:firstLine="482" w:firstLineChars="200"/>
        <w:rPr>
          <w:rFonts w:hint="eastAsia"/>
          <w:b/>
          <w:sz w:val="24"/>
          <w:szCs w:val="24"/>
        </w:rPr>
      </w:pPr>
      <w:r>
        <w:rPr>
          <w:rFonts w:hint="eastAsia"/>
          <w:b/>
          <w:sz w:val="24"/>
          <w:szCs w:val="24"/>
          <w:lang w:val="en-US"/>
        </w:rPr>
        <w:t>附件8：</w:t>
      </w:r>
      <w:r>
        <w:rPr>
          <w:rFonts w:hint="eastAsia"/>
          <w:b/>
          <w:sz w:val="24"/>
          <w:szCs w:val="24"/>
        </w:rPr>
        <w:t>报价一览表加盖供应商公章的扫描件</w:t>
      </w:r>
    </w:p>
    <w:p w14:paraId="3A38C91B">
      <w:pPr>
        <w:tabs>
          <w:tab w:val="left" w:pos="4072"/>
        </w:tabs>
        <w:spacing w:line="420" w:lineRule="exact"/>
        <w:ind w:left="960"/>
        <w:rPr>
          <w:rFonts w:hint="eastAsia"/>
          <w:b/>
          <w:sz w:val="24"/>
          <w:szCs w:val="24"/>
        </w:rPr>
      </w:pPr>
      <w:r>
        <w:rPr>
          <w:rFonts w:hint="eastAsia"/>
          <w:b/>
          <w:sz w:val="24"/>
          <w:szCs w:val="24"/>
        </w:rPr>
        <w:t>1、总报价</w:t>
      </w:r>
      <w:r>
        <w:rPr>
          <w:rFonts w:hint="eastAsia"/>
          <w:b/>
          <w:sz w:val="24"/>
          <w:szCs w:val="24"/>
          <w:lang w:val="en-US"/>
        </w:rPr>
        <w:t>表</w:t>
      </w:r>
      <w:r>
        <w:rPr>
          <w:rFonts w:hint="eastAsia"/>
          <w:b/>
          <w:sz w:val="24"/>
          <w:szCs w:val="24"/>
        </w:rPr>
        <w:tab/>
      </w:r>
    </w:p>
    <w:p w14:paraId="2F87D43F">
      <w:pPr>
        <w:pStyle w:val="4"/>
        <w:ind w:firstLine="482"/>
        <w:rPr>
          <w:rFonts w:hint="eastAsia" w:ascii="宋体" w:hAnsi="宋体" w:eastAsia="宋体"/>
          <w:sz w:val="24"/>
          <w:szCs w:val="24"/>
          <w:lang w:val="en-US"/>
        </w:rPr>
      </w:pPr>
      <w:r>
        <w:rPr>
          <w:rFonts w:hint="eastAsia" w:ascii="宋体" w:hAnsi="宋体" w:eastAsia="宋体"/>
          <w:b/>
          <w:bCs/>
          <w:sz w:val="24"/>
          <w:szCs w:val="24"/>
          <w:lang w:val="en-US"/>
        </w:rPr>
        <w:t>项目名称：                        项目编号</w:t>
      </w:r>
      <w:r>
        <w:rPr>
          <w:rFonts w:hint="eastAsia" w:ascii="宋体" w:hAnsi="宋体" w:eastAsia="宋体"/>
          <w:sz w:val="24"/>
          <w:szCs w:val="24"/>
          <w:lang w:val="en-US"/>
        </w:rPr>
        <w:t>：</w:t>
      </w:r>
    </w:p>
    <w:tbl>
      <w:tblPr>
        <w:tblStyle w:val="9"/>
        <w:tblW w:w="9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2"/>
        <w:gridCol w:w="5541"/>
      </w:tblGrid>
      <w:tr w14:paraId="3A877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1" w:hRule="atLeast"/>
          <w:jc w:val="center"/>
        </w:trPr>
        <w:tc>
          <w:tcPr>
            <w:tcW w:w="3742" w:type="dxa"/>
            <w:vAlign w:val="center"/>
          </w:tcPr>
          <w:p w14:paraId="08E64909">
            <w:pPr>
              <w:adjustRightInd w:val="0"/>
              <w:snapToGrid w:val="0"/>
              <w:spacing w:line="420" w:lineRule="exact"/>
              <w:jc w:val="center"/>
              <w:rPr>
                <w:rFonts w:hint="eastAsia"/>
                <w:sz w:val="24"/>
                <w:szCs w:val="24"/>
              </w:rPr>
            </w:pPr>
            <w:r>
              <w:rPr>
                <w:rFonts w:hint="eastAsia"/>
                <w:sz w:val="24"/>
                <w:szCs w:val="24"/>
                <w:lang w:val="en-US"/>
              </w:rPr>
              <w:t xml:space="preserve"> </w:t>
            </w:r>
            <w:r>
              <w:rPr>
                <w:rFonts w:hint="eastAsia"/>
                <w:sz w:val="24"/>
                <w:szCs w:val="24"/>
              </w:rPr>
              <w:t>报</w:t>
            </w:r>
            <w:r>
              <w:rPr>
                <w:rFonts w:hint="eastAsia"/>
                <w:sz w:val="24"/>
                <w:szCs w:val="24"/>
                <w:lang w:val="en-US"/>
              </w:rPr>
              <w:t xml:space="preserve">  </w:t>
            </w:r>
            <w:r>
              <w:rPr>
                <w:rFonts w:hint="eastAsia"/>
                <w:sz w:val="24"/>
                <w:szCs w:val="24"/>
              </w:rPr>
              <w:t>价</w:t>
            </w:r>
          </w:p>
          <w:p w14:paraId="058C9113">
            <w:pPr>
              <w:adjustRightInd w:val="0"/>
              <w:snapToGrid w:val="0"/>
              <w:spacing w:line="420" w:lineRule="exact"/>
              <w:jc w:val="center"/>
              <w:rPr>
                <w:rFonts w:hint="eastAsia"/>
                <w:b/>
                <w:bCs/>
                <w:sz w:val="24"/>
                <w:szCs w:val="24"/>
              </w:rPr>
            </w:pPr>
            <w:r>
              <w:rPr>
                <w:rFonts w:hint="eastAsia"/>
                <w:sz w:val="24"/>
                <w:szCs w:val="24"/>
              </w:rPr>
              <w:t>（人民币：元 ）</w:t>
            </w:r>
          </w:p>
        </w:tc>
        <w:tc>
          <w:tcPr>
            <w:tcW w:w="5541" w:type="dxa"/>
            <w:vAlign w:val="center"/>
          </w:tcPr>
          <w:p w14:paraId="7CA63F38">
            <w:pPr>
              <w:pStyle w:val="3"/>
              <w:adjustRightInd w:val="0"/>
              <w:snapToGrid w:val="0"/>
              <w:spacing w:line="300" w:lineRule="auto"/>
              <w:rPr>
                <w:rFonts w:hint="eastAsia"/>
                <w:szCs w:val="24"/>
              </w:rPr>
            </w:pPr>
            <w:r>
              <w:rPr>
                <w:rFonts w:hint="eastAsia"/>
                <w:szCs w:val="24"/>
              </w:rPr>
              <w:t>大写：</w:t>
            </w:r>
          </w:p>
          <w:p w14:paraId="10D445D3">
            <w:pPr>
              <w:pStyle w:val="20"/>
              <w:spacing w:before="0" w:after="0" w:line="500" w:lineRule="exact"/>
              <w:ind w:firstLine="0"/>
              <w:rPr>
                <w:rFonts w:hint="eastAsia" w:ascii="宋体" w:hAnsi="宋体"/>
              </w:rPr>
            </w:pPr>
            <w:r>
              <w:rPr>
                <w:rFonts w:hint="eastAsia" w:ascii="宋体" w:hAnsi="宋体"/>
              </w:rPr>
              <w:t xml:space="preserve">小写：                                                     </w:t>
            </w:r>
          </w:p>
        </w:tc>
      </w:tr>
      <w:tr w14:paraId="0578B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3" w:hRule="atLeast"/>
          <w:jc w:val="center"/>
        </w:trPr>
        <w:tc>
          <w:tcPr>
            <w:tcW w:w="3742" w:type="dxa"/>
            <w:vAlign w:val="center"/>
          </w:tcPr>
          <w:p w14:paraId="7A73924F">
            <w:pPr>
              <w:adjustRightInd w:val="0"/>
              <w:snapToGrid w:val="0"/>
              <w:spacing w:line="420" w:lineRule="exact"/>
              <w:jc w:val="center"/>
              <w:rPr>
                <w:rFonts w:hint="eastAsia"/>
                <w:sz w:val="24"/>
                <w:szCs w:val="24"/>
                <w:lang w:val="en-US"/>
              </w:rPr>
            </w:pPr>
            <w:r>
              <w:rPr>
                <w:rFonts w:hint="eastAsia"/>
                <w:sz w:val="24"/>
                <w:szCs w:val="24"/>
                <w:lang w:val="en-US"/>
              </w:rPr>
              <w:t>质保期:</w:t>
            </w:r>
          </w:p>
        </w:tc>
        <w:tc>
          <w:tcPr>
            <w:tcW w:w="5541" w:type="dxa"/>
            <w:vAlign w:val="center"/>
          </w:tcPr>
          <w:p w14:paraId="3EC0CCAC">
            <w:pPr>
              <w:pStyle w:val="20"/>
              <w:spacing w:before="0" w:after="0" w:line="500" w:lineRule="exact"/>
              <w:ind w:firstLine="0"/>
              <w:rPr>
                <w:rFonts w:hint="eastAsia" w:ascii="宋体" w:hAnsi="宋体"/>
              </w:rPr>
            </w:pPr>
          </w:p>
        </w:tc>
      </w:tr>
    </w:tbl>
    <w:p w14:paraId="0267DEA4">
      <w:pPr>
        <w:adjustRightInd w:val="0"/>
        <w:snapToGrid w:val="0"/>
        <w:spacing w:line="420" w:lineRule="exact"/>
        <w:rPr>
          <w:rFonts w:hint="eastAsia"/>
          <w:b/>
          <w:bCs/>
          <w:sz w:val="24"/>
          <w:szCs w:val="24"/>
        </w:rPr>
      </w:pPr>
    </w:p>
    <w:p w14:paraId="65D4EB41">
      <w:pPr>
        <w:adjustRightInd w:val="0"/>
        <w:snapToGrid w:val="0"/>
        <w:spacing w:line="420" w:lineRule="exact"/>
        <w:rPr>
          <w:rFonts w:hint="eastAsia"/>
          <w:b/>
          <w:bCs/>
          <w:sz w:val="24"/>
          <w:szCs w:val="24"/>
        </w:rPr>
      </w:pPr>
    </w:p>
    <w:p w14:paraId="345206DD">
      <w:pPr>
        <w:adjustRightInd w:val="0"/>
        <w:snapToGrid w:val="0"/>
        <w:spacing w:line="420" w:lineRule="exact"/>
        <w:rPr>
          <w:rFonts w:hint="eastAsia"/>
          <w:b/>
          <w:bCs/>
          <w:sz w:val="24"/>
          <w:szCs w:val="24"/>
        </w:rPr>
      </w:pPr>
      <w:r>
        <w:rPr>
          <w:rFonts w:hint="eastAsia"/>
          <w:b/>
          <w:bCs/>
          <w:sz w:val="24"/>
          <w:szCs w:val="24"/>
        </w:rPr>
        <w:t>法定代表人（授权人）签字或盖章：</w:t>
      </w:r>
      <w:r>
        <w:rPr>
          <w:rFonts w:hint="eastAsia"/>
          <w:b/>
          <w:bCs/>
          <w:sz w:val="24"/>
          <w:szCs w:val="24"/>
        </w:rPr>
        <w:tab/>
      </w:r>
    </w:p>
    <w:p w14:paraId="49DE2C7E">
      <w:pPr>
        <w:adjustRightInd w:val="0"/>
        <w:snapToGrid w:val="0"/>
        <w:spacing w:line="420" w:lineRule="exact"/>
        <w:rPr>
          <w:rFonts w:hint="eastAsia"/>
          <w:b/>
          <w:bCs/>
          <w:sz w:val="24"/>
          <w:szCs w:val="24"/>
        </w:rPr>
      </w:pPr>
      <w:r>
        <w:rPr>
          <w:rFonts w:hint="eastAsia"/>
          <w:b/>
          <w:bCs/>
          <w:sz w:val="24"/>
          <w:szCs w:val="24"/>
        </w:rPr>
        <w:t>被授权人签字：</w:t>
      </w:r>
      <w:r>
        <w:rPr>
          <w:rFonts w:hint="eastAsia"/>
          <w:b/>
          <w:bCs/>
          <w:sz w:val="24"/>
          <w:szCs w:val="24"/>
        </w:rPr>
        <w:tab/>
      </w:r>
      <w:r>
        <w:rPr>
          <w:rFonts w:hint="eastAsia"/>
          <w:b/>
          <w:bCs/>
          <w:sz w:val="24"/>
          <w:szCs w:val="24"/>
        </w:rPr>
        <w:tab/>
      </w:r>
    </w:p>
    <w:p w14:paraId="6B5DC04D">
      <w:pPr>
        <w:adjustRightInd w:val="0"/>
        <w:snapToGrid w:val="0"/>
        <w:spacing w:line="420" w:lineRule="exact"/>
        <w:rPr>
          <w:rFonts w:hint="eastAsia"/>
          <w:b/>
          <w:bCs/>
          <w:sz w:val="24"/>
          <w:szCs w:val="24"/>
        </w:rPr>
      </w:pPr>
      <w:r>
        <w:rPr>
          <w:rFonts w:hint="eastAsia"/>
          <w:b/>
          <w:bCs/>
          <w:sz w:val="24"/>
          <w:szCs w:val="24"/>
        </w:rPr>
        <w:t>单位名称（盖章）：</w:t>
      </w:r>
    </w:p>
    <w:p w14:paraId="06A744B6">
      <w:pPr>
        <w:adjustRightInd w:val="0"/>
        <w:snapToGrid w:val="0"/>
        <w:spacing w:line="420" w:lineRule="exact"/>
        <w:rPr>
          <w:rFonts w:hint="eastAsia"/>
          <w:b/>
          <w:bCs/>
          <w:sz w:val="24"/>
          <w:szCs w:val="24"/>
        </w:rPr>
      </w:pPr>
      <w:r>
        <w:rPr>
          <w:rFonts w:hint="eastAsia"/>
          <w:b/>
          <w:bCs/>
          <w:sz w:val="24"/>
          <w:szCs w:val="24"/>
        </w:rPr>
        <w:tab/>
      </w:r>
    </w:p>
    <w:tbl>
      <w:tblPr>
        <w:tblStyle w:val="10"/>
        <w:tblpPr w:leftFromText="180" w:rightFromText="180" w:vertAnchor="text" w:horzAnchor="page" w:tblpX="1663" w:tblpY="75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6"/>
        <w:gridCol w:w="2079"/>
        <w:gridCol w:w="866"/>
        <w:gridCol w:w="624"/>
        <w:gridCol w:w="696"/>
        <w:gridCol w:w="796"/>
        <w:gridCol w:w="929"/>
        <w:gridCol w:w="1316"/>
      </w:tblGrid>
      <w:tr w14:paraId="0F93C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Align w:val="center"/>
          </w:tcPr>
          <w:p w14:paraId="5A039B9C">
            <w:pPr>
              <w:widowControl/>
              <w:jc w:val="center"/>
              <w:textAlignment w:val="center"/>
              <w:rPr>
                <w:rFonts w:hint="eastAsia"/>
                <w:b/>
                <w:bCs/>
                <w:color w:val="000000"/>
                <w:sz w:val="21"/>
                <w:szCs w:val="21"/>
                <w:lang w:val="en-US"/>
              </w:rPr>
            </w:pPr>
            <w:r>
              <w:rPr>
                <w:rFonts w:hint="eastAsia"/>
                <w:b/>
                <w:bCs/>
                <w:color w:val="000000"/>
                <w:sz w:val="21"/>
                <w:szCs w:val="21"/>
                <w:lang w:val="en-US" w:bidi="ar"/>
              </w:rPr>
              <w:t>耗材名称</w:t>
            </w:r>
          </w:p>
        </w:tc>
        <w:tc>
          <w:tcPr>
            <w:tcW w:w="2079" w:type="dxa"/>
            <w:vAlign w:val="center"/>
          </w:tcPr>
          <w:p w14:paraId="577590ED">
            <w:pPr>
              <w:widowControl/>
              <w:jc w:val="center"/>
              <w:textAlignment w:val="center"/>
              <w:rPr>
                <w:rFonts w:hint="eastAsia"/>
                <w:b/>
                <w:bCs/>
                <w:color w:val="000000"/>
                <w:sz w:val="21"/>
                <w:szCs w:val="21"/>
                <w:lang w:val="en-US"/>
              </w:rPr>
            </w:pPr>
            <w:r>
              <w:rPr>
                <w:rFonts w:hint="eastAsia"/>
                <w:b/>
                <w:bCs/>
                <w:color w:val="000000"/>
                <w:sz w:val="21"/>
                <w:szCs w:val="21"/>
                <w:lang w:val="en-US" w:bidi="ar"/>
              </w:rPr>
              <w:t>型号及规格</w:t>
            </w:r>
          </w:p>
        </w:tc>
        <w:tc>
          <w:tcPr>
            <w:tcW w:w="866" w:type="dxa"/>
            <w:vAlign w:val="center"/>
          </w:tcPr>
          <w:p w14:paraId="5445CB75">
            <w:pPr>
              <w:widowControl/>
              <w:jc w:val="center"/>
              <w:textAlignment w:val="center"/>
              <w:rPr>
                <w:rFonts w:hint="eastAsia"/>
                <w:b/>
                <w:bCs/>
                <w:color w:val="000000"/>
                <w:sz w:val="21"/>
                <w:szCs w:val="21"/>
                <w:lang w:val="en-US"/>
              </w:rPr>
            </w:pPr>
            <w:r>
              <w:rPr>
                <w:rFonts w:hint="eastAsia"/>
                <w:b/>
                <w:bCs/>
                <w:color w:val="000000"/>
                <w:sz w:val="21"/>
                <w:szCs w:val="21"/>
                <w:lang w:val="en-US" w:bidi="ar"/>
              </w:rPr>
              <w:t>材料/标准</w:t>
            </w:r>
          </w:p>
        </w:tc>
        <w:tc>
          <w:tcPr>
            <w:tcW w:w="624" w:type="dxa"/>
            <w:vAlign w:val="center"/>
          </w:tcPr>
          <w:p w14:paraId="149B2EE8">
            <w:pPr>
              <w:widowControl/>
              <w:jc w:val="center"/>
              <w:textAlignment w:val="center"/>
              <w:rPr>
                <w:rFonts w:hint="eastAsia"/>
                <w:b/>
                <w:bCs/>
                <w:color w:val="000000"/>
                <w:sz w:val="21"/>
                <w:szCs w:val="21"/>
                <w:lang w:val="en-US"/>
              </w:rPr>
            </w:pPr>
            <w:r>
              <w:rPr>
                <w:rFonts w:hint="eastAsia"/>
                <w:b/>
                <w:bCs/>
                <w:color w:val="000000"/>
                <w:sz w:val="21"/>
                <w:szCs w:val="21"/>
                <w:lang w:val="en-US" w:bidi="ar"/>
              </w:rPr>
              <w:t>品牌</w:t>
            </w:r>
          </w:p>
        </w:tc>
        <w:tc>
          <w:tcPr>
            <w:tcW w:w="696" w:type="dxa"/>
            <w:vAlign w:val="center"/>
          </w:tcPr>
          <w:p w14:paraId="2063473C">
            <w:pPr>
              <w:widowControl/>
              <w:jc w:val="center"/>
              <w:textAlignment w:val="center"/>
              <w:rPr>
                <w:rFonts w:hint="eastAsia"/>
                <w:b/>
                <w:bCs/>
                <w:color w:val="000000"/>
                <w:sz w:val="21"/>
                <w:szCs w:val="21"/>
                <w:lang w:val="en-US"/>
              </w:rPr>
            </w:pPr>
            <w:r>
              <w:rPr>
                <w:rFonts w:hint="eastAsia"/>
                <w:b/>
                <w:bCs/>
                <w:color w:val="000000"/>
                <w:sz w:val="21"/>
                <w:szCs w:val="21"/>
                <w:lang w:val="en-US" w:bidi="ar"/>
              </w:rPr>
              <w:t>单位</w:t>
            </w:r>
          </w:p>
        </w:tc>
        <w:tc>
          <w:tcPr>
            <w:tcW w:w="796" w:type="dxa"/>
            <w:vAlign w:val="center"/>
          </w:tcPr>
          <w:p w14:paraId="1BB0912E">
            <w:pPr>
              <w:widowControl/>
              <w:jc w:val="center"/>
              <w:textAlignment w:val="center"/>
              <w:rPr>
                <w:rFonts w:hint="eastAsia"/>
                <w:b/>
                <w:bCs/>
                <w:color w:val="000000"/>
                <w:sz w:val="21"/>
                <w:szCs w:val="21"/>
                <w:lang w:val="en-US"/>
              </w:rPr>
            </w:pPr>
            <w:r>
              <w:rPr>
                <w:rFonts w:hint="eastAsia"/>
                <w:b/>
                <w:bCs/>
                <w:color w:val="000000"/>
                <w:sz w:val="21"/>
                <w:szCs w:val="21"/>
                <w:lang w:val="en-US" w:bidi="ar"/>
              </w:rPr>
              <w:t>数量</w:t>
            </w:r>
          </w:p>
        </w:tc>
        <w:tc>
          <w:tcPr>
            <w:tcW w:w="929" w:type="dxa"/>
            <w:vAlign w:val="center"/>
          </w:tcPr>
          <w:p w14:paraId="5FBE5705">
            <w:pPr>
              <w:widowControl/>
              <w:jc w:val="center"/>
              <w:textAlignment w:val="center"/>
              <w:rPr>
                <w:rFonts w:hint="eastAsia"/>
                <w:b/>
                <w:bCs/>
                <w:color w:val="000000"/>
                <w:sz w:val="21"/>
                <w:szCs w:val="21"/>
                <w:lang w:val="en-US"/>
              </w:rPr>
            </w:pPr>
            <w:r>
              <w:rPr>
                <w:rFonts w:hint="eastAsia"/>
                <w:b/>
                <w:bCs/>
                <w:color w:val="000000"/>
                <w:sz w:val="21"/>
                <w:szCs w:val="21"/>
                <w:lang w:val="en-US" w:bidi="ar"/>
              </w:rPr>
              <w:t>单价报价（元）</w:t>
            </w:r>
          </w:p>
        </w:tc>
        <w:tc>
          <w:tcPr>
            <w:tcW w:w="1316" w:type="dxa"/>
            <w:vAlign w:val="center"/>
          </w:tcPr>
          <w:p w14:paraId="241D3555">
            <w:pPr>
              <w:widowControl/>
              <w:jc w:val="center"/>
              <w:textAlignment w:val="center"/>
              <w:rPr>
                <w:rFonts w:hint="eastAsia"/>
                <w:b/>
                <w:bCs/>
                <w:color w:val="000000"/>
                <w:sz w:val="21"/>
                <w:szCs w:val="21"/>
                <w:lang w:val="en-US"/>
              </w:rPr>
            </w:pPr>
            <w:r>
              <w:rPr>
                <w:rFonts w:hint="eastAsia"/>
                <w:b/>
                <w:bCs/>
                <w:color w:val="000000"/>
                <w:sz w:val="21"/>
                <w:szCs w:val="21"/>
                <w:lang w:val="en-US" w:bidi="ar"/>
              </w:rPr>
              <w:t>合计金额（元）</w:t>
            </w:r>
          </w:p>
        </w:tc>
      </w:tr>
      <w:tr w14:paraId="106DE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216" w:type="dxa"/>
          </w:tcPr>
          <w:p w14:paraId="3274A5CC">
            <w:pPr>
              <w:widowControl/>
              <w:jc w:val="center"/>
              <w:textAlignment w:val="center"/>
              <w:rPr>
                <w:rFonts w:hint="eastAsia" w:asciiTheme="minorEastAsia" w:hAnsiTheme="minorEastAsia" w:eastAsiaTheme="minorEastAsia"/>
                <w:color w:val="000000"/>
                <w:sz w:val="18"/>
                <w:szCs w:val="18"/>
                <w:lang w:val="en-US"/>
              </w:rPr>
            </w:pPr>
          </w:p>
        </w:tc>
        <w:tc>
          <w:tcPr>
            <w:tcW w:w="2079" w:type="dxa"/>
          </w:tcPr>
          <w:p w14:paraId="400954B5">
            <w:pPr>
              <w:widowControl/>
              <w:jc w:val="center"/>
              <w:textAlignment w:val="center"/>
              <w:rPr>
                <w:rFonts w:hint="eastAsia" w:asciiTheme="minorEastAsia" w:hAnsiTheme="minorEastAsia" w:eastAsiaTheme="minorEastAsia"/>
                <w:color w:val="000000"/>
                <w:sz w:val="18"/>
                <w:szCs w:val="18"/>
                <w:lang w:val="en-US"/>
              </w:rPr>
            </w:pPr>
          </w:p>
        </w:tc>
        <w:tc>
          <w:tcPr>
            <w:tcW w:w="866" w:type="dxa"/>
            <w:vAlign w:val="bottom"/>
          </w:tcPr>
          <w:p w14:paraId="4103762D">
            <w:pPr>
              <w:widowControl/>
              <w:jc w:val="center"/>
              <w:textAlignment w:val="center"/>
              <w:rPr>
                <w:rFonts w:hint="eastAsia"/>
                <w:color w:val="000000"/>
                <w:sz w:val="18"/>
                <w:szCs w:val="18"/>
                <w:lang w:val="en-US" w:bidi="ar"/>
              </w:rPr>
            </w:pPr>
          </w:p>
        </w:tc>
        <w:tc>
          <w:tcPr>
            <w:tcW w:w="624" w:type="dxa"/>
            <w:vAlign w:val="bottom"/>
          </w:tcPr>
          <w:p w14:paraId="3CD96EB2">
            <w:pPr>
              <w:widowControl/>
              <w:jc w:val="center"/>
              <w:textAlignment w:val="center"/>
              <w:rPr>
                <w:rFonts w:hint="eastAsia"/>
                <w:color w:val="000000"/>
                <w:sz w:val="18"/>
                <w:szCs w:val="18"/>
                <w:lang w:val="en-US" w:bidi="ar"/>
              </w:rPr>
            </w:pPr>
          </w:p>
        </w:tc>
        <w:tc>
          <w:tcPr>
            <w:tcW w:w="696" w:type="dxa"/>
            <w:vAlign w:val="bottom"/>
          </w:tcPr>
          <w:p w14:paraId="7C786E0A">
            <w:pPr>
              <w:widowControl/>
              <w:jc w:val="center"/>
              <w:textAlignment w:val="center"/>
              <w:rPr>
                <w:rFonts w:hint="eastAsia" w:asciiTheme="minorEastAsia" w:hAnsiTheme="minorEastAsia" w:eastAsiaTheme="minorEastAsia"/>
                <w:color w:val="000000"/>
                <w:sz w:val="18"/>
                <w:szCs w:val="18"/>
                <w:lang w:val="en-US"/>
              </w:rPr>
            </w:pPr>
          </w:p>
        </w:tc>
        <w:tc>
          <w:tcPr>
            <w:tcW w:w="796" w:type="dxa"/>
            <w:vAlign w:val="bottom"/>
          </w:tcPr>
          <w:p w14:paraId="33226B7F">
            <w:pPr>
              <w:widowControl/>
              <w:jc w:val="center"/>
              <w:textAlignment w:val="center"/>
              <w:rPr>
                <w:rFonts w:hint="eastAsia" w:asciiTheme="minorEastAsia" w:hAnsiTheme="minorEastAsia" w:eastAsiaTheme="minorEastAsia"/>
                <w:color w:val="000000"/>
                <w:sz w:val="18"/>
                <w:szCs w:val="18"/>
                <w:lang w:val="en-US"/>
              </w:rPr>
            </w:pPr>
          </w:p>
        </w:tc>
        <w:tc>
          <w:tcPr>
            <w:tcW w:w="929" w:type="dxa"/>
            <w:vAlign w:val="bottom"/>
          </w:tcPr>
          <w:p w14:paraId="4A82B656">
            <w:pPr>
              <w:widowControl/>
              <w:jc w:val="center"/>
              <w:textAlignment w:val="center"/>
              <w:rPr>
                <w:rFonts w:hint="eastAsia" w:asciiTheme="minorEastAsia" w:hAnsiTheme="minorEastAsia" w:eastAsiaTheme="minorEastAsia"/>
                <w:color w:val="000000"/>
                <w:sz w:val="18"/>
                <w:szCs w:val="18"/>
                <w:lang w:val="en-US"/>
              </w:rPr>
            </w:pPr>
          </w:p>
        </w:tc>
        <w:tc>
          <w:tcPr>
            <w:tcW w:w="1316" w:type="dxa"/>
            <w:vAlign w:val="bottom"/>
          </w:tcPr>
          <w:p w14:paraId="1399DADC">
            <w:pPr>
              <w:widowControl/>
              <w:jc w:val="center"/>
              <w:textAlignment w:val="center"/>
              <w:rPr>
                <w:rFonts w:hint="eastAsia" w:asciiTheme="minorEastAsia" w:hAnsiTheme="minorEastAsia" w:eastAsiaTheme="minorEastAsia"/>
                <w:color w:val="000000"/>
                <w:sz w:val="18"/>
                <w:szCs w:val="18"/>
                <w:lang w:val="en-US"/>
              </w:rPr>
            </w:pPr>
          </w:p>
        </w:tc>
      </w:tr>
      <w:tr w14:paraId="13910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216" w:type="dxa"/>
          </w:tcPr>
          <w:p w14:paraId="6337D3B0">
            <w:pPr>
              <w:widowControl/>
              <w:jc w:val="center"/>
              <w:textAlignment w:val="center"/>
              <w:rPr>
                <w:rFonts w:hint="eastAsia" w:cs="等线" w:asciiTheme="minorEastAsia" w:hAnsiTheme="minorEastAsia" w:eastAsiaTheme="minorEastAsia"/>
                <w:color w:val="000000"/>
                <w:sz w:val="18"/>
                <w:szCs w:val="18"/>
                <w:lang w:val="en-US"/>
              </w:rPr>
            </w:pPr>
          </w:p>
        </w:tc>
        <w:tc>
          <w:tcPr>
            <w:tcW w:w="2079" w:type="dxa"/>
          </w:tcPr>
          <w:p w14:paraId="6FC0FA66">
            <w:pPr>
              <w:widowControl/>
              <w:jc w:val="center"/>
              <w:textAlignment w:val="center"/>
              <w:rPr>
                <w:rFonts w:hint="eastAsia" w:cs="等线" w:asciiTheme="minorEastAsia" w:hAnsiTheme="minorEastAsia" w:eastAsiaTheme="minorEastAsia"/>
                <w:color w:val="000000"/>
                <w:sz w:val="18"/>
                <w:szCs w:val="18"/>
                <w:lang w:val="en-US"/>
              </w:rPr>
            </w:pPr>
          </w:p>
        </w:tc>
        <w:tc>
          <w:tcPr>
            <w:tcW w:w="866" w:type="dxa"/>
            <w:vAlign w:val="bottom"/>
          </w:tcPr>
          <w:p w14:paraId="595317BC">
            <w:pPr>
              <w:widowControl/>
              <w:jc w:val="center"/>
              <w:textAlignment w:val="center"/>
              <w:rPr>
                <w:rFonts w:hint="eastAsia"/>
                <w:color w:val="000000"/>
                <w:sz w:val="18"/>
                <w:szCs w:val="18"/>
                <w:lang w:val="en-US" w:bidi="ar"/>
              </w:rPr>
            </w:pPr>
          </w:p>
        </w:tc>
        <w:tc>
          <w:tcPr>
            <w:tcW w:w="624" w:type="dxa"/>
            <w:vAlign w:val="bottom"/>
          </w:tcPr>
          <w:p w14:paraId="63C26ABA">
            <w:pPr>
              <w:widowControl/>
              <w:jc w:val="center"/>
              <w:textAlignment w:val="center"/>
              <w:rPr>
                <w:rFonts w:hint="eastAsia"/>
                <w:color w:val="000000"/>
                <w:sz w:val="18"/>
                <w:szCs w:val="18"/>
                <w:lang w:val="en-US" w:bidi="ar"/>
              </w:rPr>
            </w:pPr>
          </w:p>
        </w:tc>
        <w:tc>
          <w:tcPr>
            <w:tcW w:w="696" w:type="dxa"/>
            <w:vAlign w:val="bottom"/>
          </w:tcPr>
          <w:p w14:paraId="34853CD6">
            <w:pPr>
              <w:widowControl/>
              <w:jc w:val="center"/>
              <w:textAlignment w:val="center"/>
              <w:rPr>
                <w:rFonts w:hint="eastAsia" w:cs="等线" w:asciiTheme="minorEastAsia" w:hAnsiTheme="minorEastAsia" w:eastAsiaTheme="minorEastAsia"/>
                <w:color w:val="000000"/>
                <w:sz w:val="18"/>
                <w:szCs w:val="18"/>
                <w:lang w:val="en-US"/>
              </w:rPr>
            </w:pPr>
          </w:p>
        </w:tc>
        <w:tc>
          <w:tcPr>
            <w:tcW w:w="796" w:type="dxa"/>
            <w:vAlign w:val="bottom"/>
          </w:tcPr>
          <w:p w14:paraId="767B9A5B">
            <w:pPr>
              <w:widowControl/>
              <w:jc w:val="center"/>
              <w:textAlignment w:val="center"/>
              <w:rPr>
                <w:rFonts w:hint="eastAsia" w:cs="等线" w:asciiTheme="minorEastAsia" w:hAnsiTheme="minorEastAsia" w:eastAsiaTheme="minorEastAsia"/>
                <w:color w:val="000000"/>
                <w:sz w:val="18"/>
                <w:szCs w:val="18"/>
                <w:lang w:val="en-US"/>
              </w:rPr>
            </w:pPr>
          </w:p>
        </w:tc>
        <w:tc>
          <w:tcPr>
            <w:tcW w:w="929" w:type="dxa"/>
            <w:vAlign w:val="bottom"/>
          </w:tcPr>
          <w:p w14:paraId="7EDD933C">
            <w:pPr>
              <w:widowControl/>
              <w:jc w:val="center"/>
              <w:textAlignment w:val="center"/>
              <w:rPr>
                <w:rFonts w:hint="eastAsia" w:cs="等线" w:asciiTheme="minorEastAsia" w:hAnsiTheme="minorEastAsia" w:eastAsiaTheme="minorEastAsia"/>
                <w:color w:val="000000"/>
                <w:sz w:val="18"/>
                <w:szCs w:val="18"/>
                <w:lang w:val="en-US"/>
              </w:rPr>
            </w:pPr>
          </w:p>
        </w:tc>
        <w:tc>
          <w:tcPr>
            <w:tcW w:w="1316" w:type="dxa"/>
            <w:vAlign w:val="bottom"/>
          </w:tcPr>
          <w:p w14:paraId="15666082">
            <w:pPr>
              <w:widowControl/>
              <w:jc w:val="center"/>
              <w:textAlignment w:val="center"/>
              <w:rPr>
                <w:rFonts w:hint="eastAsia" w:asciiTheme="minorEastAsia" w:hAnsiTheme="minorEastAsia" w:eastAsiaTheme="minorEastAsia"/>
                <w:color w:val="000000"/>
                <w:sz w:val="18"/>
                <w:szCs w:val="18"/>
                <w:lang w:val="en-US"/>
              </w:rPr>
            </w:pPr>
          </w:p>
        </w:tc>
      </w:tr>
      <w:tr w14:paraId="4154A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16" w:type="dxa"/>
          </w:tcPr>
          <w:p w14:paraId="3E4CE84E">
            <w:pPr>
              <w:widowControl/>
              <w:jc w:val="center"/>
              <w:textAlignment w:val="center"/>
              <w:rPr>
                <w:rFonts w:hint="eastAsia" w:cs="等线" w:asciiTheme="minorEastAsia" w:hAnsiTheme="minorEastAsia" w:eastAsiaTheme="minorEastAsia"/>
                <w:color w:val="000000"/>
                <w:sz w:val="18"/>
                <w:szCs w:val="18"/>
                <w:lang w:val="en-US"/>
              </w:rPr>
            </w:pPr>
          </w:p>
        </w:tc>
        <w:tc>
          <w:tcPr>
            <w:tcW w:w="2079" w:type="dxa"/>
          </w:tcPr>
          <w:p w14:paraId="2778D254">
            <w:pPr>
              <w:widowControl/>
              <w:jc w:val="center"/>
              <w:textAlignment w:val="center"/>
              <w:rPr>
                <w:rFonts w:hint="eastAsia" w:cs="等线" w:asciiTheme="minorEastAsia" w:hAnsiTheme="minorEastAsia" w:eastAsiaTheme="minorEastAsia"/>
                <w:color w:val="000000"/>
                <w:sz w:val="18"/>
                <w:szCs w:val="18"/>
                <w:lang w:val="en-US"/>
              </w:rPr>
            </w:pPr>
          </w:p>
        </w:tc>
        <w:tc>
          <w:tcPr>
            <w:tcW w:w="866" w:type="dxa"/>
            <w:vAlign w:val="bottom"/>
          </w:tcPr>
          <w:p w14:paraId="612999C2">
            <w:pPr>
              <w:widowControl/>
              <w:jc w:val="center"/>
              <w:textAlignment w:val="center"/>
              <w:rPr>
                <w:rFonts w:hint="eastAsia"/>
                <w:color w:val="000000"/>
                <w:sz w:val="18"/>
                <w:szCs w:val="18"/>
                <w:lang w:val="en-US" w:bidi="ar"/>
              </w:rPr>
            </w:pPr>
          </w:p>
        </w:tc>
        <w:tc>
          <w:tcPr>
            <w:tcW w:w="624" w:type="dxa"/>
            <w:vAlign w:val="bottom"/>
          </w:tcPr>
          <w:p w14:paraId="13FC9EFD">
            <w:pPr>
              <w:widowControl/>
              <w:jc w:val="center"/>
              <w:textAlignment w:val="center"/>
              <w:rPr>
                <w:rFonts w:hint="eastAsia"/>
                <w:color w:val="000000"/>
                <w:sz w:val="18"/>
                <w:szCs w:val="18"/>
                <w:lang w:val="en-US" w:bidi="ar"/>
              </w:rPr>
            </w:pPr>
          </w:p>
        </w:tc>
        <w:tc>
          <w:tcPr>
            <w:tcW w:w="696" w:type="dxa"/>
            <w:vAlign w:val="bottom"/>
          </w:tcPr>
          <w:p w14:paraId="5D6C1EE2">
            <w:pPr>
              <w:widowControl/>
              <w:jc w:val="center"/>
              <w:textAlignment w:val="center"/>
              <w:rPr>
                <w:rFonts w:hint="eastAsia" w:cs="等线" w:asciiTheme="minorEastAsia" w:hAnsiTheme="minorEastAsia" w:eastAsiaTheme="minorEastAsia"/>
                <w:color w:val="000000"/>
                <w:sz w:val="18"/>
                <w:szCs w:val="18"/>
                <w:lang w:val="en-US"/>
              </w:rPr>
            </w:pPr>
          </w:p>
        </w:tc>
        <w:tc>
          <w:tcPr>
            <w:tcW w:w="796" w:type="dxa"/>
            <w:vAlign w:val="bottom"/>
          </w:tcPr>
          <w:p w14:paraId="17E9AF2D">
            <w:pPr>
              <w:widowControl/>
              <w:jc w:val="center"/>
              <w:textAlignment w:val="center"/>
              <w:rPr>
                <w:rFonts w:hint="eastAsia" w:cs="等线" w:asciiTheme="minorEastAsia" w:hAnsiTheme="minorEastAsia" w:eastAsiaTheme="minorEastAsia"/>
                <w:color w:val="000000"/>
                <w:sz w:val="18"/>
                <w:szCs w:val="18"/>
                <w:lang w:val="en-US"/>
              </w:rPr>
            </w:pPr>
          </w:p>
        </w:tc>
        <w:tc>
          <w:tcPr>
            <w:tcW w:w="929" w:type="dxa"/>
            <w:vAlign w:val="bottom"/>
          </w:tcPr>
          <w:p w14:paraId="7AF21A79">
            <w:pPr>
              <w:widowControl/>
              <w:jc w:val="center"/>
              <w:textAlignment w:val="center"/>
              <w:rPr>
                <w:rFonts w:hint="eastAsia" w:cs="等线" w:asciiTheme="minorEastAsia" w:hAnsiTheme="minorEastAsia" w:eastAsiaTheme="minorEastAsia"/>
                <w:color w:val="000000"/>
                <w:sz w:val="18"/>
                <w:szCs w:val="18"/>
                <w:lang w:val="en-US"/>
              </w:rPr>
            </w:pPr>
          </w:p>
        </w:tc>
        <w:tc>
          <w:tcPr>
            <w:tcW w:w="1316" w:type="dxa"/>
            <w:vAlign w:val="bottom"/>
          </w:tcPr>
          <w:p w14:paraId="34EE9EF3">
            <w:pPr>
              <w:widowControl/>
              <w:jc w:val="center"/>
              <w:textAlignment w:val="center"/>
              <w:rPr>
                <w:rFonts w:hint="eastAsia" w:asciiTheme="minorEastAsia" w:hAnsiTheme="minorEastAsia" w:eastAsiaTheme="minorEastAsia"/>
                <w:color w:val="000000"/>
                <w:sz w:val="18"/>
                <w:szCs w:val="18"/>
                <w:lang w:val="en-US"/>
              </w:rPr>
            </w:pPr>
          </w:p>
        </w:tc>
      </w:tr>
      <w:tr w14:paraId="07CF7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216" w:type="dxa"/>
          </w:tcPr>
          <w:p w14:paraId="67BE9630">
            <w:pPr>
              <w:widowControl/>
              <w:jc w:val="center"/>
              <w:textAlignment w:val="center"/>
              <w:rPr>
                <w:rFonts w:hint="eastAsia" w:cs="等线" w:asciiTheme="minorEastAsia" w:hAnsiTheme="minorEastAsia" w:eastAsiaTheme="minorEastAsia"/>
                <w:color w:val="000000"/>
                <w:sz w:val="18"/>
                <w:szCs w:val="18"/>
                <w:lang w:val="en-US"/>
              </w:rPr>
            </w:pPr>
          </w:p>
        </w:tc>
        <w:tc>
          <w:tcPr>
            <w:tcW w:w="2079" w:type="dxa"/>
          </w:tcPr>
          <w:p w14:paraId="1594AF7E">
            <w:pPr>
              <w:widowControl/>
              <w:jc w:val="center"/>
              <w:textAlignment w:val="center"/>
              <w:rPr>
                <w:rFonts w:hint="eastAsia" w:cs="等线" w:asciiTheme="minorEastAsia" w:hAnsiTheme="minorEastAsia" w:eastAsiaTheme="minorEastAsia"/>
                <w:color w:val="000000"/>
                <w:sz w:val="18"/>
                <w:szCs w:val="18"/>
                <w:lang w:val="en-US"/>
              </w:rPr>
            </w:pPr>
          </w:p>
        </w:tc>
        <w:tc>
          <w:tcPr>
            <w:tcW w:w="866" w:type="dxa"/>
            <w:vAlign w:val="bottom"/>
          </w:tcPr>
          <w:p w14:paraId="041D3883">
            <w:pPr>
              <w:widowControl/>
              <w:jc w:val="center"/>
              <w:textAlignment w:val="center"/>
              <w:rPr>
                <w:rFonts w:hint="eastAsia" w:cs="等线" w:asciiTheme="minorEastAsia" w:hAnsiTheme="minorEastAsia" w:eastAsiaTheme="minorEastAsia"/>
                <w:color w:val="000000"/>
                <w:sz w:val="18"/>
                <w:szCs w:val="18"/>
                <w:lang w:val="en-US"/>
              </w:rPr>
            </w:pPr>
          </w:p>
        </w:tc>
        <w:tc>
          <w:tcPr>
            <w:tcW w:w="624" w:type="dxa"/>
            <w:vAlign w:val="bottom"/>
          </w:tcPr>
          <w:p w14:paraId="700DB4DB">
            <w:pPr>
              <w:jc w:val="center"/>
              <w:rPr>
                <w:rFonts w:hint="eastAsia" w:cs="等线" w:asciiTheme="minorEastAsia" w:hAnsiTheme="minorEastAsia" w:eastAsiaTheme="minorEastAsia"/>
                <w:color w:val="000000"/>
                <w:sz w:val="18"/>
                <w:szCs w:val="18"/>
                <w:lang w:val="en-US"/>
              </w:rPr>
            </w:pPr>
          </w:p>
        </w:tc>
        <w:tc>
          <w:tcPr>
            <w:tcW w:w="696" w:type="dxa"/>
            <w:vAlign w:val="bottom"/>
          </w:tcPr>
          <w:p w14:paraId="58E02966">
            <w:pPr>
              <w:widowControl/>
              <w:jc w:val="center"/>
              <w:textAlignment w:val="center"/>
              <w:rPr>
                <w:rFonts w:hint="eastAsia" w:cs="等线" w:asciiTheme="minorEastAsia" w:hAnsiTheme="minorEastAsia" w:eastAsiaTheme="minorEastAsia"/>
                <w:color w:val="000000"/>
                <w:sz w:val="18"/>
                <w:szCs w:val="18"/>
                <w:lang w:val="en-US"/>
              </w:rPr>
            </w:pPr>
          </w:p>
        </w:tc>
        <w:tc>
          <w:tcPr>
            <w:tcW w:w="796" w:type="dxa"/>
            <w:vAlign w:val="bottom"/>
          </w:tcPr>
          <w:p w14:paraId="2AA10100">
            <w:pPr>
              <w:widowControl/>
              <w:jc w:val="center"/>
              <w:textAlignment w:val="center"/>
              <w:rPr>
                <w:rFonts w:hint="eastAsia" w:cs="等线" w:asciiTheme="minorEastAsia" w:hAnsiTheme="minorEastAsia" w:eastAsiaTheme="minorEastAsia"/>
                <w:color w:val="000000"/>
                <w:sz w:val="18"/>
                <w:szCs w:val="18"/>
                <w:lang w:val="en-US"/>
              </w:rPr>
            </w:pPr>
          </w:p>
        </w:tc>
        <w:tc>
          <w:tcPr>
            <w:tcW w:w="929" w:type="dxa"/>
            <w:vAlign w:val="bottom"/>
          </w:tcPr>
          <w:p w14:paraId="7DB039C2">
            <w:pPr>
              <w:widowControl/>
              <w:jc w:val="center"/>
              <w:textAlignment w:val="center"/>
              <w:rPr>
                <w:rFonts w:hint="eastAsia" w:cs="等线" w:asciiTheme="minorEastAsia" w:hAnsiTheme="minorEastAsia" w:eastAsiaTheme="minorEastAsia"/>
                <w:color w:val="000000"/>
                <w:sz w:val="18"/>
                <w:szCs w:val="18"/>
                <w:lang w:val="en-US"/>
              </w:rPr>
            </w:pPr>
          </w:p>
        </w:tc>
        <w:tc>
          <w:tcPr>
            <w:tcW w:w="1316" w:type="dxa"/>
            <w:vAlign w:val="bottom"/>
          </w:tcPr>
          <w:p w14:paraId="6CA4C2BB">
            <w:pPr>
              <w:widowControl/>
              <w:jc w:val="center"/>
              <w:textAlignment w:val="center"/>
              <w:rPr>
                <w:rFonts w:hint="eastAsia" w:asciiTheme="minorEastAsia" w:hAnsiTheme="minorEastAsia" w:eastAsiaTheme="minorEastAsia"/>
                <w:color w:val="000000"/>
                <w:sz w:val="18"/>
                <w:szCs w:val="18"/>
                <w:lang w:val="en-US"/>
              </w:rPr>
            </w:pPr>
          </w:p>
        </w:tc>
      </w:tr>
      <w:tr w14:paraId="61923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216" w:type="dxa"/>
          </w:tcPr>
          <w:p w14:paraId="3D4E5DA7">
            <w:pPr>
              <w:widowControl/>
              <w:jc w:val="center"/>
              <w:textAlignment w:val="center"/>
              <w:rPr>
                <w:rFonts w:hint="eastAsia" w:cs="等线" w:asciiTheme="minorEastAsia" w:hAnsiTheme="minorEastAsia" w:eastAsiaTheme="minorEastAsia"/>
                <w:color w:val="000000"/>
                <w:sz w:val="18"/>
                <w:szCs w:val="18"/>
                <w:lang w:val="en-US"/>
              </w:rPr>
            </w:pPr>
          </w:p>
        </w:tc>
        <w:tc>
          <w:tcPr>
            <w:tcW w:w="2079" w:type="dxa"/>
          </w:tcPr>
          <w:p w14:paraId="026BAE62">
            <w:pPr>
              <w:widowControl/>
              <w:jc w:val="center"/>
              <w:textAlignment w:val="center"/>
              <w:rPr>
                <w:rFonts w:hint="eastAsia" w:cs="等线" w:asciiTheme="minorEastAsia" w:hAnsiTheme="minorEastAsia" w:eastAsiaTheme="minorEastAsia"/>
                <w:color w:val="000000"/>
                <w:sz w:val="18"/>
                <w:szCs w:val="18"/>
                <w:lang w:val="en-US"/>
              </w:rPr>
            </w:pPr>
          </w:p>
        </w:tc>
        <w:tc>
          <w:tcPr>
            <w:tcW w:w="866" w:type="dxa"/>
            <w:vAlign w:val="bottom"/>
          </w:tcPr>
          <w:p w14:paraId="780D897D">
            <w:pPr>
              <w:widowControl/>
              <w:jc w:val="center"/>
              <w:textAlignment w:val="center"/>
              <w:rPr>
                <w:rFonts w:hint="eastAsia" w:cs="等线" w:asciiTheme="minorEastAsia" w:hAnsiTheme="minorEastAsia" w:eastAsiaTheme="minorEastAsia"/>
                <w:color w:val="000000"/>
                <w:sz w:val="18"/>
                <w:szCs w:val="18"/>
                <w:lang w:val="en-US"/>
              </w:rPr>
            </w:pPr>
          </w:p>
        </w:tc>
        <w:tc>
          <w:tcPr>
            <w:tcW w:w="624" w:type="dxa"/>
            <w:vAlign w:val="bottom"/>
          </w:tcPr>
          <w:p w14:paraId="3A6080D7">
            <w:pPr>
              <w:jc w:val="center"/>
              <w:rPr>
                <w:rFonts w:hint="eastAsia" w:cs="等线" w:asciiTheme="minorEastAsia" w:hAnsiTheme="minorEastAsia" w:eastAsiaTheme="minorEastAsia"/>
                <w:color w:val="000000"/>
                <w:sz w:val="18"/>
                <w:szCs w:val="18"/>
                <w:lang w:val="en-US"/>
              </w:rPr>
            </w:pPr>
          </w:p>
        </w:tc>
        <w:tc>
          <w:tcPr>
            <w:tcW w:w="696" w:type="dxa"/>
            <w:vAlign w:val="bottom"/>
          </w:tcPr>
          <w:p w14:paraId="233B8F66">
            <w:pPr>
              <w:widowControl/>
              <w:jc w:val="center"/>
              <w:textAlignment w:val="center"/>
              <w:rPr>
                <w:rFonts w:hint="eastAsia" w:cs="等线" w:asciiTheme="minorEastAsia" w:hAnsiTheme="minorEastAsia" w:eastAsiaTheme="minorEastAsia"/>
                <w:color w:val="000000"/>
                <w:sz w:val="18"/>
                <w:szCs w:val="18"/>
                <w:lang w:val="en-US"/>
              </w:rPr>
            </w:pPr>
          </w:p>
        </w:tc>
        <w:tc>
          <w:tcPr>
            <w:tcW w:w="796" w:type="dxa"/>
            <w:vAlign w:val="bottom"/>
          </w:tcPr>
          <w:p w14:paraId="3EF906FC">
            <w:pPr>
              <w:widowControl/>
              <w:jc w:val="center"/>
              <w:textAlignment w:val="center"/>
              <w:rPr>
                <w:rFonts w:hint="eastAsia" w:cs="等线" w:asciiTheme="minorEastAsia" w:hAnsiTheme="minorEastAsia" w:eastAsiaTheme="minorEastAsia"/>
                <w:color w:val="000000"/>
                <w:sz w:val="18"/>
                <w:szCs w:val="18"/>
                <w:lang w:val="en-US"/>
              </w:rPr>
            </w:pPr>
          </w:p>
        </w:tc>
        <w:tc>
          <w:tcPr>
            <w:tcW w:w="929" w:type="dxa"/>
            <w:vAlign w:val="bottom"/>
          </w:tcPr>
          <w:p w14:paraId="728DBD99">
            <w:pPr>
              <w:widowControl/>
              <w:jc w:val="center"/>
              <w:textAlignment w:val="center"/>
              <w:rPr>
                <w:rFonts w:hint="eastAsia" w:cs="等线" w:asciiTheme="minorEastAsia" w:hAnsiTheme="minorEastAsia" w:eastAsiaTheme="minorEastAsia"/>
                <w:color w:val="000000"/>
                <w:sz w:val="18"/>
                <w:szCs w:val="18"/>
                <w:lang w:val="en-US"/>
              </w:rPr>
            </w:pPr>
          </w:p>
        </w:tc>
        <w:tc>
          <w:tcPr>
            <w:tcW w:w="1316" w:type="dxa"/>
            <w:vAlign w:val="bottom"/>
          </w:tcPr>
          <w:p w14:paraId="42AF7E6F">
            <w:pPr>
              <w:widowControl/>
              <w:jc w:val="center"/>
              <w:textAlignment w:val="center"/>
              <w:rPr>
                <w:rFonts w:hint="eastAsia" w:asciiTheme="minorEastAsia" w:hAnsiTheme="minorEastAsia" w:eastAsiaTheme="minorEastAsia"/>
                <w:color w:val="000000"/>
                <w:sz w:val="18"/>
                <w:szCs w:val="18"/>
                <w:lang w:val="en-US"/>
              </w:rPr>
            </w:pPr>
          </w:p>
        </w:tc>
      </w:tr>
      <w:tr w14:paraId="1CA88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16" w:type="dxa"/>
          </w:tcPr>
          <w:p w14:paraId="419CA6F7">
            <w:pPr>
              <w:widowControl/>
              <w:jc w:val="center"/>
              <w:textAlignment w:val="center"/>
              <w:rPr>
                <w:rFonts w:hint="eastAsia" w:cs="等线" w:asciiTheme="minorEastAsia" w:hAnsiTheme="minorEastAsia" w:eastAsiaTheme="minorEastAsia"/>
                <w:color w:val="000000"/>
                <w:sz w:val="18"/>
                <w:szCs w:val="18"/>
                <w:lang w:val="en-US"/>
              </w:rPr>
            </w:pPr>
          </w:p>
        </w:tc>
        <w:tc>
          <w:tcPr>
            <w:tcW w:w="2079" w:type="dxa"/>
          </w:tcPr>
          <w:p w14:paraId="31BE3769">
            <w:pPr>
              <w:widowControl/>
              <w:jc w:val="center"/>
              <w:textAlignment w:val="center"/>
              <w:rPr>
                <w:rFonts w:hint="eastAsia" w:cs="等线" w:asciiTheme="minorEastAsia" w:hAnsiTheme="minorEastAsia" w:eastAsiaTheme="minorEastAsia"/>
                <w:color w:val="000000"/>
                <w:sz w:val="18"/>
                <w:szCs w:val="18"/>
                <w:lang w:val="en-US"/>
              </w:rPr>
            </w:pPr>
          </w:p>
        </w:tc>
        <w:tc>
          <w:tcPr>
            <w:tcW w:w="866" w:type="dxa"/>
            <w:vAlign w:val="bottom"/>
          </w:tcPr>
          <w:p w14:paraId="69607D46">
            <w:pPr>
              <w:widowControl/>
              <w:jc w:val="center"/>
              <w:textAlignment w:val="center"/>
              <w:rPr>
                <w:rFonts w:hint="eastAsia" w:cs="等线" w:asciiTheme="minorEastAsia" w:hAnsiTheme="minorEastAsia" w:eastAsiaTheme="minorEastAsia"/>
                <w:color w:val="000000"/>
                <w:sz w:val="18"/>
                <w:szCs w:val="18"/>
                <w:lang w:val="en-US"/>
              </w:rPr>
            </w:pPr>
          </w:p>
        </w:tc>
        <w:tc>
          <w:tcPr>
            <w:tcW w:w="624" w:type="dxa"/>
            <w:vAlign w:val="bottom"/>
          </w:tcPr>
          <w:p w14:paraId="35B2E73B">
            <w:pPr>
              <w:jc w:val="center"/>
              <w:rPr>
                <w:rFonts w:hint="eastAsia" w:cs="等线" w:asciiTheme="minorEastAsia" w:hAnsiTheme="minorEastAsia" w:eastAsiaTheme="minorEastAsia"/>
                <w:color w:val="000000"/>
                <w:sz w:val="18"/>
                <w:szCs w:val="18"/>
                <w:lang w:val="en-US"/>
              </w:rPr>
            </w:pPr>
          </w:p>
        </w:tc>
        <w:tc>
          <w:tcPr>
            <w:tcW w:w="696" w:type="dxa"/>
            <w:vAlign w:val="bottom"/>
          </w:tcPr>
          <w:p w14:paraId="2B5DA57E">
            <w:pPr>
              <w:widowControl/>
              <w:jc w:val="center"/>
              <w:textAlignment w:val="center"/>
              <w:rPr>
                <w:rFonts w:hint="eastAsia" w:cs="等线" w:asciiTheme="minorEastAsia" w:hAnsiTheme="minorEastAsia" w:eastAsiaTheme="minorEastAsia"/>
                <w:color w:val="000000"/>
                <w:sz w:val="18"/>
                <w:szCs w:val="18"/>
                <w:lang w:val="en-US"/>
              </w:rPr>
            </w:pPr>
          </w:p>
        </w:tc>
        <w:tc>
          <w:tcPr>
            <w:tcW w:w="796" w:type="dxa"/>
            <w:vAlign w:val="bottom"/>
          </w:tcPr>
          <w:p w14:paraId="42A28B32">
            <w:pPr>
              <w:widowControl/>
              <w:jc w:val="center"/>
              <w:textAlignment w:val="center"/>
              <w:rPr>
                <w:rFonts w:hint="eastAsia" w:cs="等线" w:asciiTheme="minorEastAsia" w:hAnsiTheme="minorEastAsia" w:eastAsiaTheme="minorEastAsia"/>
                <w:color w:val="000000"/>
                <w:sz w:val="18"/>
                <w:szCs w:val="18"/>
                <w:lang w:val="en-US"/>
              </w:rPr>
            </w:pPr>
          </w:p>
        </w:tc>
        <w:tc>
          <w:tcPr>
            <w:tcW w:w="929" w:type="dxa"/>
            <w:vAlign w:val="bottom"/>
          </w:tcPr>
          <w:p w14:paraId="70C2CE62">
            <w:pPr>
              <w:widowControl/>
              <w:jc w:val="center"/>
              <w:textAlignment w:val="center"/>
              <w:rPr>
                <w:rFonts w:hint="eastAsia" w:cs="等线" w:asciiTheme="minorEastAsia" w:hAnsiTheme="minorEastAsia" w:eastAsiaTheme="minorEastAsia"/>
                <w:color w:val="000000"/>
                <w:sz w:val="18"/>
                <w:szCs w:val="18"/>
                <w:lang w:val="en-US"/>
              </w:rPr>
            </w:pPr>
          </w:p>
        </w:tc>
        <w:tc>
          <w:tcPr>
            <w:tcW w:w="1316" w:type="dxa"/>
            <w:vAlign w:val="bottom"/>
          </w:tcPr>
          <w:p w14:paraId="7C7481E7">
            <w:pPr>
              <w:widowControl/>
              <w:jc w:val="center"/>
              <w:textAlignment w:val="center"/>
              <w:rPr>
                <w:rFonts w:hint="eastAsia" w:asciiTheme="minorEastAsia" w:hAnsiTheme="minorEastAsia" w:eastAsiaTheme="minorEastAsia"/>
                <w:color w:val="000000"/>
                <w:sz w:val="18"/>
                <w:szCs w:val="18"/>
                <w:lang w:val="en-US"/>
              </w:rPr>
            </w:pPr>
          </w:p>
        </w:tc>
      </w:tr>
      <w:tr w14:paraId="15325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16" w:type="dxa"/>
          </w:tcPr>
          <w:p w14:paraId="08820F40">
            <w:pPr>
              <w:widowControl/>
              <w:jc w:val="center"/>
              <w:textAlignment w:val="center"/>
              <w:rPr>
                <w:rFonts w:hint="eastAsia" w:asciiTheme="minorEastAsia" w:hAnsiTheme="minorEastAsia" w:eastAsiaTheme="minorEastAsia"/>
                <w:color w:val="FF0000"/>
                <w:sz w:val="18"/>
                <w:szCs w:val="18"/>
                <w:lang w:val="en-US"/>
              </w:rPr>
            </w:pPr>
          </w:p>
        </w:tc>
        <w:tc>
          <w:tcPr>
            <w:tcW w:w="2079" w:type="dxa"/>
          </w:tcPr>
          <w:p w14:paraId="008FC7D8">
            <w:pPr>
              <w:widowControl/>
              <w:jc w:val="center"/>
              <w:textAlignment w:val="center"/>
              <w:rPr>
                <w:rFonts w:hint="eastAsia" w:asciiTheme="minorEastAsia" w:hAnsiTheme="minorEastAsia" w:eastAsiaTheme="minorEastAsia"/>
                <w:color w:val="FF0000"/>
                <w:sz w:val="18"/>
                <w:szCs w:val="18"/>
                <w:lang w:val="en-US"/>
              </w:rPr>
            </w:pPr>
          </w:p>
        </w:tc>
        <w:tc>
          <w:tcPr>
            <w:tcW w:w="866" w:type="dxa"/>
            <w:vAlign w:val="bottom"/>
          </w:tcPr>
          <w:p w14:paraId="26F268C9">
            <w:pPr>
              <w:widowControl/>
              <w:jc w:val="center"/>
              <w:textAlignment w:val="center"/>
              <w:rPr>
                <w:rFonts w:hint="eastAsia" w:asciiTheme="minorEastAsia" w:hAnsiTheme="minorEastAsia" w:eastAsiaTheme="minorEastAsia"/>
                <w:color w:val="000000"/>
                <w:sz w:val="18"/>
                <w:szCs w:val="18"/>
                <w:lang w:val="en-US"/>
              </w:rPr>
            </w:pPr>
          </w:p>
        </w:tc>
        <w:tc>
          <w:tcPr>
            <w:tcW w:w="624" w:type="dxa"/>
            <w:vAlign w:val="bottom"/>
          </w:tcPr>
          <w:p w14:paraId="3CAAAD27">
            <w:pPr>
              <w:widowControl/>
              <w:jc w:val="center"/>
              <w:textAlignment w:val="center"/>
              <w:rPr>
                <w:rFonts w:hint="eastAsia" w:asciiTheme="minorEastAsia" w:hAnsiTheme="minorEastAsia" w:eastAsiaTheme="minorEastAsia"/>
                <w:color w:val="000000"/>
                <w:sz w:val="18"/>
                <w:szCs w:val="18"/>
                <w:lang w:val="en-US"/>
              </w:rPr>
            </w:pPr>
          </w:p>
        </w:tc>
        <w:tc>
          <w:tcPr>
            <w:tcW w:w="696" w:type="dxa"/>
            <w:vAlign w:val="bottom"/>
          </w:tcPr>
          <w:p w14:paraId="7AC1971B">
            <w:pPr>
              <w:widowControl/>
              <w:jc w:val="center"/>
              <w:textAlignment w:val="center"/>
              <w:rPr>
                <w:rFonts w:hint="eastAsia" w:asciiTheme="minorEastAsia" w:hAnsiTheme="minorEastAsia" w:eastAsiaTheme="minorEastAsia"/>
                <w:color w:val="000000"/>
                <w:sz w:val="18"/>
                <w:szCs w:val="18"/>
                <w:lang w:val="en-US"/>
              </w:rPr>
            </w:pPr>
          </w:p>
        </w:tc>
        <w:tc>
          <w:tcPr>
            <w:tcW w:w="796" w:type="dxa"/>
            <w:vAlign w:val="bottom"/>
          </w:tcPr>
          <w:p w14:paraId="6FCED88C">
            <w:pPr>
              <w:widowControl/>
              <w:jc w:val="center"/>
              <w:textAlignment w:val="center"/>
              <w:rPr>
                <w:rFonts w:hint="eastAsia" w:asciiTheme="minorEastAsia" w:hAnsiTheme="minorEastAsia" w:eastAsiaTheme="minorEastAsia"/>
                <w:color w:val="000000"/>
                <w:sz w:val="18"/>
                <w:szCs w:val="18"/>
                <w:lang w:val="en-US"/>
              </w:rPr>
            </w:pPr>
          </w:p>
        </w:tc>
        <w:tc>
          <w:tcPr>
            <w:tcW w:w="929" w:type="dxa"/>
            <w:vAlign w:val="bottom"/>
          </w:tcPr>
          <w:p w14:paraId="6D5668DE">
            <w:pPr>
              <w:widowControl/>
              <w:jc w:val="center"/>
              <w:textAlignment w:val="center"/>
              <w:rPr>
                <w:rFonts w:hint="eastAsia" w:asciiTheme="minorEastAsia" w:hAnsiTheme="minorEastAsia" w:eastAsiaTheme="minorEastAsia"/>
                <w:color w:val="000000"/>
                <w:sz w:val="18"/>
                <w:szCs w:val="18"/>
                <w:lang w:val="en-US"/>
              </w:rPr>
            </w:pPr>
          </w:p>
        </w:tc>
        <w:tc>
          <w:tcPr>
            <w:tcW w:w="1316" w:type="dxa"/>
            <w:vAlign w:val="bottom"/>
          </w:tcPr>
          <w:p w14:paraId="27021026">
            <w:pPr>
              <w:widowControl/>
              <w:jc w:val="center"/>
              <w:textAlignment w:val="center"/>
              <w:rPr>
                <w:rFonts w:hint="eastAsia" w:asciiTheme="minorEastAsia" w:hAnsiTheme="minorEastAsia" w:eastAsiaTheme="minorEastAsia"/>
                <w:color w:val="000000"/>
                <w:sz w:val="18"/>
                <w:szCs w:val="18"/>
                <w:lang w:val="en-US"/>
              </w:rPr>
            </w:pPr>
          </w:p>
        </w:tc>
      </w:tr>
      <w:tr w14:paraId="19B1B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216" w:type="dxa"/>
          </w:tcPr>
          <w:p w14:paraId="46B0A919">
            <w:pPr>
              <w:widowControl/>
              <w:jc w:val="center"/>
              <w:textAlignment w:val="center"/>
              <w:rPr>
                <w:rFonts w:hint="eastAsia" w:asciiTheme="minorEastAsia" w:hAnsiTheme="minorEastAsia" w:eastAsiaTheme="minorEastAsia"/>
                <w:color w:val="000000"/>
                <w:sz w:val="18"/>
                <w:szCs w:val="18"/>
                <w:lang w:val="en-US"/>
              </w:rPr>
            </w:pPr>
          </w:p>
        </w:tc>
        <w:tc>
          <w:tcPr>
            <w:tcW w:w="2079" w:type="dxa"/>
          </w:tcPr>
          <w:p w14:paraId="0253FEAD">
            <w:pPr>
              <w:widowControl/>
              <w:jc w:val="center"/>
              <w:textAlignment w:val="center"/>
              <w:rPr>
                <w:rFonts w:hint="eastAsia" w:asciiTheme="minorEastAsia" w:hAnsiTheme="minorEastAsia" w:eastAsiaTheme="minorEastAsia"/>
                <w:color w:val="000000"/>
                <w:sz w:val="18"/>
                <w:szCs w:val="18"/>
                <w:lang w:val="en-US"/>
              </w:rPr>
            </w:pPr>
          </w:p>
        </w:tc>
        <w:tc>
          <w:tcPr>
            <w:tcW w:w="866" w:type="dxa"/>
            <w:vAlign w:val="bottom"/>
          </w:tcPr>
          <w:p w14:paraId="6B5DD71C">
            <w:pPr>
              <w:widowControl/>
              <w:jc w:val="center"/>
              <w:textAlignment w:val="center"/>
              <w:rPr>
                <w:rFonts w:hint="eastAsia" w:asciiTheme="minorEastAsia" w:hAnsiTheme="minorEastAsia" w:eastAsiaTheme="minorEastAsia"/>
                <w:color w:val="000000"/>
                <w:sz w:val="18"/>
                <w:szCs w:val="18"/>
                <w:lang w:val="en-US"/>
              </w:rPr>
            </w:pPr>
          </w:p>
        </w:tc>
        <w:tc>
          <w:tcPr>
            <w:tcW w:w="624" w:type="dxa"/>
            <w:vAlign w:val="bottom"/>
          </w:tcPr>
          <w:p w14:paraId="0A124A15">
            <w:pPr>
              <w:widowControl/>
              <w:jc w:val="center"/>
              <w:textAlignment w:val="center"/>
              <w:rPr>
                <w:rFonts w:hint="eastAsia" w:asciiTheme="minorEastAsia" w:hAnsiTheme="minorEastAsia" w:eastAsiaTheme="minorEastAsia"/>
                <w:color w:val="000000"/>
                <w:sz w:val="18"/>
                <w:szCs w:val="18"/>
                <w:lang w:val="en-US"/>
              </w:rPr>
            </w:pPr>
          </w:p>
        </w:tc>
        <w:tc>
          <w:tcPr>
            <w:tcW w:w="696" w:type="dxa"/>
            <w:vAlign w:val="bottom"/>
          </w:tcPr>
          <w:p w14:paraId="7AB0CA3D">
            <w:pPr>
              <w:widowControl/>
              <w:jc w:val="center"/>
              <w:textAlignment w:val="center"/>
              <w:rPr>
                <w:rFonts w:hint="eastAsia" w:asciiTheme="minorEastAsia" w:hAnsiTheme="minorEastAsia" w:eastAsiaTheme="minorEastAsia"/>
                <w:color w:val="000000"/>
                <w:sz w:val="18"/>
                <w:szCs w:val="18"/>
                <w:lang w:val="en-US"/>
              </w:rPr>
            </w:pPr>
          </w:p>
        </w:tc>
        <w:tc>
          <w:tcPr>
            <w:tcW w:w="796" w:type="dxa"/>
            <w:vAlign w:val="bottom"/>
          </w:tcPr>
          <w:p w14:paraId="6B4B725B">
            <w:pPr>
              <w:widowControl/>
              <w:jc w:val="center"/>
              <w:textAlignment w:val="center"/>
              <w:rPr>
                <w:rFonts w:hint="eastAsia" w:asciiTheme="minorEastAsia" w:hAnsiTheme="minorEastAsia" w:eastAsiaTheme="minorEastAsia"/>
                <w:color w:val="000000"/>
                <w:sz w:val="18"/>
                <w:szCs w:val="18"/>
                <w:lang w:val="en-US"/>
              </w:rPr>
            </w:pPr>
          </w:p>
        </w:tc>
        <w:tc>
          <w:tcPr>
            <w:tcW w:w="929" w:type="dxa"/>
            <w:vAlign w:val="bottom"/>
          </w:tcPr>
          <w:p w14:paraId="486EF1FD">
            <w:pPr>
              <w:widowControl/>
              <w:jc w:val="center"/>
              <w:textAlignment w:val="center"/>
              <w:rPr>
                <w:rFonts w:hint="eastAsia" w:asciiTheme="minorEastAsia" w:hAnsiTheme="minorEastAsia" w:eastAsiaTheme="minorEastAsia"/>
                <w:color w:val="000000"/>
                <w:sz w:val="18"/>
                <w:szCs w:val="18"/>
                <w:lang w:val="en-US"/>
              </w:rPr>
            </w:pPr>
          </w:p>
        </w:tc>
        <w:tc>
          <w:tcPr>
            <w:tcW w:w="1316" w:type="dxa"/>
            <w:vAlign w:val="bottom"/>
          </w:tcPr>
          <w:p w14:paraId="63464429">
            <w:pPr>
              <w:widowControl/>
              <w:jc w:val="center"/>
              <w:textAlignment w:val="center"/>
              <w:rPr>
                <w:rFonts w:hint="eastAsia" w:asciiTheme="minorEastAsia" w:hAnsiTheme="minorEastAsia" w:eastAsiaTheme="minorEastAsia"/>
                <w:color w:val="000000"/>
                <w:sz w:val="18"/>
                <w:szCs w:val="18"/>
                <w:lang w:val="en-US"/>
              </w:rPr>
            </w:pPr>
          </w:p>
        </w:tc>
      </w:tr>
      <w:tr w14:paraId="4B6E4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216" w:type="dxa"/>
          </w:tcPr>
          <w:p w14:paraId="52B235FE">
            <w:pPr>
              <w:widowControl/>
              <w:jc w:val="center"/>
              <w:textAlignment w:val="center"/>
              <w:rPr>
                <w:rFonts w:hint="eastAsia" w:asciiTheme="minorEastAsia" w:hAnsiTheme="minorEastAsia" w:eastAsiaTheme="minorEastAsia"/>
                <w:color w:val="000000"/>
                <w:sz w:val="18"/>
                <w:szCs w:val="18"/>
                <w:lang w:val="en-US"/>
              </w:rPr>
            </w:pPr>
          </w:p>
        </w:tc>
        <w:tc>
          <w:tcPr>
            <w:tcW w:w="2079" w:type="dxa"/>
          </w:tcPr>
          <w:p w14:paraId="19CE2D4A">
            <w:pPr>
              <w:widowControl/>
              <w:jc w:val="center"/>
              <w:textAlignment w:val="center"/>
              <w:rPr>
                <w:rFonts w:hint="eastAsia" w:asciiTheme="minorEastAsia" w:hAnsiTheme="minorEastAsia" w:eastAsiaTheme="minorEastAsia"/>
                <w:color w:val="000000"/>
                <w:sz w:val="18"/>
                <w:szCs w:val="18"/>
                <w:lang w:val="en-US"/>
              </w:rPr>
            </w:pPr>
          </w:p>
        </w:tc>
        <w:tc>
          <w:tcPr>
            <w:tcW w:w="866" w:type="dxa"/>
            <w:vAlign w:val="bottom"/>
          </w:tcPr>
          <w:p w14:paraId="15AC2576">
            <w:pPr>
              <w:widowControl/>
              <w:jc w:val="center"/>
              <w:textAlignment w:val="center"/>
              <w:rPr>
                <w:rFonts w:hint="eastAsia" w:asciiTheme="minorEastAsia" w:hAnsiTheme="minorEastAsia" w:eastAsiaTheme="minorEastAsia"/>
                <w:color w:val="000000"/>
                <w:sz w:val="18"/>
                <w:szCs w:val="18"/>
                <w:lang w:val="en-US"/>
              </w:rPr>
            </w:pPr>
          </w:p>
        </w:tc>
        <w:tc>
          <w:tcPr>
            <w:tcW w:w="624" w:type="dxa"/>
            <w:vAlign w:val="bottom"/>
          </w:tcPr>
          <w:p w14:paraId="0825CE7A">
            <w:pPr>
              <w:widowControl/>
              <w:jc w:val="center"/>
              <w:textAlignment w:val="center"/>
              <w:rPr>
                <w:rFonts w:hint="eastAsia" w:asciiTheme="minorEastAsia" w:hAnsiTheme="minorEastAsia"/>
                <w:color w:val="000000"/>
                <w:sz w:val="18"/>
                <w:szCs w:val="18"/>
                <w:lang w:val="en-US"/>
              </w:rPr>
            </w:pPr>
          </w:p>
        </w:tc>
        <w:tc>
          <w:tcPr>
            <w:tcW w:w="696" w:type="dxa"/>
            <w:vAlign w:val="bottom"/>
          </w:tcPr>
          <w:p w14:paraId="2D6ED10C">
            <w:pPr>
              <w:widowControl/>
              <w:jc w:val="center"/>
              <w:textAlignment w:val="center"/>
              <w:rPr>
                <w:rFonts w:hint="eastAsia" w:asciiTheme="minorEastAsia" w:hAnsiTheme="minorEastAsia" w:eastAsiaTheme="minorEastAsia"/>
                <w:color w:val="000000"/>
                <w:sz w:val="18"/>
                <w:szCs w:val="18"/>
                <w:lang w:val="en-US"/>
              </w:rPr>
            </w:pPr>
          </w:p>
        </w:tc>
        <w:tc>
          <w:tcPr>
            <w:tcW w:w="796" w:type="dxa"/>
            <w:vAlign w:val="bottom"/>
          </w:tcPr>
          <w:p w14:paraId="0F569214">
            <w:pPr>
              <w:widowControl/>
              <w:jc w:val="center"/>
              <w:textAlignment w:val="center"/>
              <w:rPr>
                <w:rFonts w:hint="eastAsia" w:asciiTheme="minorEastAsia" w:hAnsiTheme="minorEastAsia" w:eastAsiaTheme="minorEastAsia"/>
                <w:color w:val="000000"/>
                <w:sz w:val="18"/>
                <w:szCs w:val="18"/>
                <w:lang w:val="en-US"/>
              </w:rPr>
            </w:pPr>
          </w:p>
        </w:tc>
        <w:tc>
          <w:tcPr>
            <w:tcW w:w="929" w:type="dxa"/>
            <w:vAlign w:val="bottom"/>
          </w:tcPr>
          <w:p w14:paraId="072EBF25">
            <w:pPr>
              <w:widowControl/>
              <w:jc w:val="center"/>
              <w:textAlignment w:val="center"/>
              <w:rPr>
                <w:rFonts w:hint="eastAsia" w:asciiTheme="minorEastAsia" w:hAnsiTheme="minorEastAsia" w:eastAsiaTheme="minorEastAsia"/>
                <w:color w:val="000000"/>
                <w:sz w:val="18"/>
                <w:szCs w:val="18"/>
                <w:lang w:val="en-US"/>
              </w:rPr>
            </w:pPr>
          </w:p>
        </w:tc>
        <w:tc>
          <w:tcPr>
            <w:tcW w:w="1316" w:type="dxa"/>
            <w:vAlign w:val="bottom"/>
          </w:tcPr>
          <w:p w14:paraId="2767928F">
            <w:pPr>
              <w:widowControl/>
              <w:jc w:val="center"/>
              <w:textAlignment w:val="center"/>
              <w:rPr>
                <w:rFonts w:hint="eastAsia" w:asciiTheme="minorEastAsia" w:hAnsiTheme="minorEastAsia" w:eastAsiaTheme="minorEastAsia"/>
                <w:color w:val="000000"/>
                <w:sz w:val="18"/>
                <w:szCs w:val="18"/>
                <w:lang w:val="en-US"/>
              </w:rPr>
            </w:pPr>
          </w:p>
        </w:tc>
      </w:tr>
      <w:tr w14:paraId="75322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3295" w:type="dxa"/>
            <w:gridSpan w:val="2"/>
          </w:tcPr>
          <w:p w14:paraId="5FAF61CC">
            <w:pPr>
              <w:widowControl/>
              <w:jc w:val="center"/>
              <w:textAlignment w:val="center"/>
              <w:rPr>
                <w:rFonts w:hint="eastAsia"/>
                <w:sz w:val="18"/>
                <w:szCs w:val="18"/>
                <w:highlight w:val="yellow"/>
                <w:lang w:val="en-US"/>
              </w:rPr>
            </w:pPr>
          </w:p>
        </w:tc>
        <w:tc>
          <w:tcPr>
            <w:tcW w:w="866" w:type="dxa"/>
            <w:vAlign w:val="bottom"/>
          </w:tcPr>
          <w:p w14:paraId="6647C39F">
            <w:pPr>
              <w:widowControl/>
              <w:jc w:val="center"/>
              <w:textAlignment w:val="center"/>
              <w:rPr>
                <w:rFonts w:hint="eastAsia" w:asciiTheme="minorEastAsia" w:hAnsiTheme="minorEastAsia" w:eastAsiaTheme="minorEastAsia"/>
                <w:color w:val="000000"/>
                <w:sz w:val="18"/>
                <w:szCs w:val="18"/>
                <w:highlight w:val="yellow"/>
                <w:lang w:val="en-US"/>
              </w:rPr>
            </w:pPr>
          </w:p>
        </w:tc>
        <w:tc>
          <w:tcPr>
            <w:tcW w:w="624" w:type="dxa"/>
            <w:vAlign w:val="bottom"/>
          </w:tcPr>
          <w:p w14:paraId="6A2895E8">
            <w:pPr>
              <w:widowControl/>
              <w:jc w:val="center"/>
              <w:textAlignment w:val="center"/>
              <w:rPr>
                <w:rFonts w:hint="eastAsia" w:asciiTheme="minorEastAsia" w:hAnsiTheme="minorEastAsia"/>
                <w:color w:val="000000"/>
                <w:sz w:val="18"/>
                <w:szCs w:val="18"/>
                <w:highlight w:val="yellow"/>
                <w:lang w:val="en-US"/>
              </w:rPr>
            </w:pPr>
          </w:p>
        </w:tc>
        <w:tc>
          <w:tcPr>
            <w:tcW w:w="696" w:type="dxa"/>
            <w:vAlign w:val="bottom"/>
          </w:tcPr>
          <w:p w14:paraId="320BDBBE">
            <w:pPr>
              <w:widowControl/>
              <w:jc w:val="center"/>
              <w:textAlignment w:val="center"/>
              <w:rPr>
                <w:rFonts w:hint="eastAsia" w:ascii="等线" w:hAnsi="等线" w:eastAsia="等线"/>
                <w:sz w:val="18"/>
                <w:szCs w:val="18"/>
                <w:highlight w:val="yellow"/>
                <w:lang w:val="en-US"/>
              </w:rPr>
            </w:pPr>
          </w:p>
        </w:tc>
        <w:tc>
          <w:tcPr>
            <w:tcW w:w="796" w:type="dxa"/>
            <w:vAlign w:val="bottom"/>
          </w:tcPr>
          <w:p w14:paraId="0BF9E889">
            <w:pPr>
              <w:widowControl/>
              <w:jc w:val="center"/>
              <w:textAlignment w:val="center"/>
              <w:rPr>
                <w:rFonts w:hint="eastAsia" w:ascii="等线" w:hAnsi="等线" w:eastAsia="等线"/>
                <w:sz w:val="18"/>
                <w:szCs w:val="18"/>
                <w:highlight w:val="yellow"/>
                <w:lang w:val="en-US"/>
              </w:rPr>
            </w:pPr>
          </w:p>
        </w:tc>
        <w:tc>
          <w:tcPr>
            <w:tcW w:w="929" w:type="dxa"/>
            <w:vAlign w:val="bottom"/>
          </w:tcPr>
          <w:p w14:paraId="0D5A8173">
            <w:pPr>
              <w:widowControl/>
              <w:jc w:val="center"/>
              <w:textAlignment w:val="center"/>
              <w:rPr>
                <w:rFonts w:hint="eastAsia" w:ascii="等线" w:hAnsi="等线" w:eastAsia="等线"/>
                <w:sz w:val="18"/>
                <w:szCs w:val="18"/>
                <w:highlight w:val="yellow"/>
                <w:lang w:val="en-US"/>
              </w:rPr>
            </w:pPr>
          </w:p>
        </w:tc>
        <w:tc>
          <w:tcPr>
            <w:tcW w:w="1316" w:type="dxa"/>
            <w:vAlign w:val="bottom"/>
          </w:tcPr>
          <w:p w14:paraId="6424DCA9">
            <w:pPr>
              <w:widowControl/>
              <w:jc w:val="center"/>
              <w:textAlignment w:val="center"/>
              <w:rPr>
                <w:rFonts w:hint="eastAsia" w:ascii="等线" w:hAnsi="等线" w:eastAsia="等线"/>
                <w:sz w:val="18"/>
                <w:szCs w:val="18"/>
                <w:highlight w:val="yellow"/>
                <w:lang w:val="en-US"/>
              </w:rPr>
            </w:pPr>
          </w:p>
        </w:tc>
      </w:tr>
      <w:tr w14:paraId="1CC57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206" w:type="dxa"/>
            <w:gridSpan w:val="7"/>
            <w:vAlign w:val="center"/>
          </w:tcPr>
          <w:p w14:paraId="21407EF7">
            <w:pPr>
              <w:widowControl/>
              <w:jc w:val="center"/>
              <w:textAlignment w:val="center"/>
              <w:rPr>
                <w:rFonts w:hint="eastAsia" w:ascii="仿宋" w:hAnsi="仿宋" w:eastAsia="仿宋" w:cs="仿宋"/>
                <w:b/>
                <w:bCs/>
                <w:color w:val="000000"/>
                <w:sz w:val="18"/>
                <w:szCs w:val="18"/>
                <w:lang w:val="en-US" w:bidi="ar"/>
              </w:rPr>
            </w:pPr>
            <w:r>
              <w:rPr>
                <w:rFonts w:hint="eastAsia"/>
                <w:color w:val="000000"/>
                <w:sz w:val="18"/>
                <w:szCs w:val="18"/>
                <w:lang w:val="en-US" w:bidi="ar"/>
              </w:rPr>
              <w:t>总价合计</w:t>
            </w:r>
          </w:p>
        </w:tc>
        <w:tc>
          <w:tcPr>
            <w:tcW w:w="1316" w:type="dxa"/>
            <w:vAlign w:val="center"/>
          </w:tcPr>
          <w:p w14:paraId="42539D47">
            <w:pPr>
              <w:widowControl/>
              <w:jc w:val="center"/>
              <w:textAlignment w:val="center"/>
              <w:rPr>
                <w:rFonts w:hint="eastAsia" w:ascii="仿宋" w:hAnsi="仿宋" w:eastAsia="仿宋" w:cs="仿宋"/>
                <w:b/>
                <w:bCs/>
                <w:color w:val="000000"/>
                <w:sz w:val="18"/>
                <w:szCs w:val="18"/>
                <w:lang w:val="en-US" w:bidi="ar"/>
              </w:rPr>
            </w:pPr>
          </w:p>
        </w:tc>
      </w:tr>
    </w:tbl>
    <w:p w14:paraId="5E1605B0">
      <w:pPr>
        <w:spacing w:line="360" w:lineRule="auto"/>
        <w:jc w:val="center"/>
        <w:rPr>
          <w:rFonts w:hint="eastAsia"/>
          <w:sz w:val="24"/>
          <w:szCs w:val="24"/>
        </w:rPr>
      </w:pPr>
      <w:r>
        <w:rPr>
          <w:rFonts w:hint="eastAsia"/>
          <w:b/>
          <w:bCs/>
          <w:sz w:val="24"/>
          <w:szCs w:val="24"/>
          <w:lang w:val="en-US"/>
        </w:rPr>
        <w:t>2、</w:t>
      </w:r>
      <w:r>
        <w:rPr>
          <w:rFonts w:hint="eastAsia"/>
          <w:b/>
          <w:bCs/>
          <w:sz w:val="24"/>
          <w:szCs w:val="24"/>
        </w:rPr>
        <w:t>报价明细表</w:t>
      </w:r>
      <w:r>
        <w:rPr>
          <w:rFonts w:hint="eastAsia"/>
          <w:b/>
          <w:bCs/>
          <w:sz w:val="24"/>
          <w:szCs w:val="24"/>
        </w:rPr>
        <w:br w:type="textWrapping"/>
      </w:r>
    </w:p>
    <w:p w14:paraId="0DE52C6C">
      <w:pPr>
        <w:spacing w:line="360" w:lineRule="auto"/>
        <w:jc w:val="center"/>
        <w:rPr>
          <w:rFonts w:hint="eastAsia"/>
          <w:sz w:val="24"/>
          <w:szCs w:val="24"/>
        </w:rPr>
      </w:pPr>
    </w:p>
    <w:p w14:paraId="2BE5EBE6">
      <w:pPr>
        <w:spacing w:line="360" w:lineRule="auto"/>
        <w:jc w:val="center"/>
        <w:rPr>
          <w:rFonts w:hint="eastAsia"/>
          <w:sz w:val="24"/>
          <w:szCs w:val="24"/>
        </w:rPr>
      </w:pPr>
    </w:p>
    <w:p w14:paraId="2E97A707">
      <w:pPr>
        <w:spacing w:line="360" w:lineRule="auto"/>
        <w:jc w:val="center"/>
        <w:rPr>
          <w:rFonts w:hint="eastAsia"/>
          <w:sz w:val="24"/>
          <w:szCs w:val="24"/>
        </w:rPr>
      </w:pPr>
    </w:p>
    <w:p w14:paraId="0AEF9488">
      <w:pPr>
        <w:adjustRightInd w:val="0"/>
        <w:snapToGrid w:val="0"/>
        <w:spacing w:line="420" w:lineRule="exact"/>
        <w:rPr>
          <w:rFonts w:hint="eastAsia"/>
          <w:b/>
          <w:bCs/>
          <w:sz w:val="24"/>
          <w:szCs w:val="24"/>
        </w:rPr>
      </w:pPr>
    </w:p>
    <w:p w14:paraId="2421E8D8">
      <w:pPr>
        <w:adjustRightInd w:val="0"/>
        <w:snapToGrid w:val="0"/>
        <w:spacing w:line="420" w:lineRule="exact"/>
        <w:rPr>
          <w:rFonts w:hint="eastAsia"/>
          <w:b/>
          <w:bCs/>
          <w:sz w:val="24"/>
          <w:szCs w:val="24"/>
        </w:rPr>
      </w:pPr>
    </w:p>
    <w:p w14:paraId="43EE6C3A">
      <w:pPr>
        <w:adjustRightInd w:val="0"/>
        <w:snapToGrid w:val="0"/>
        <w:spacing w:line="420" w:lineRule="exact"/>
        <w:rPr>
          <w:rFonts w:hint="eastAsia"/>
          <w:b/>
          <w:bCs/>
          <w:sz w:val="24"/>
          <w:szCs w:val="24"/>
        </w:rPr>
      </w:pPr>
    </w:p>
    <w:p w14:paraId="2CBACB08">
      <w:pPr>
        <w:adjustRightInd w:val="0"/>
        <w:snapToGrid w:val="0"/>
        <w:spacing w:line="420" w:lineRule="exact"/>
        <w:rPr>
          <w:rFonts w:hint="eastAsia"/>
          <w:b/>
          <w:bCs/>
          <w:sz w:val="24"/>
          <w:szCs w:val="24"/>
        </w:rPr>
      </w:pPr>
    </w:p>
    <w:p w14:paraId="150BC335">
      <w:pPr>
        <w:adjustRightInd w:val="0"/>
        <w:snapToGrid w:val="0"/>
        <w:spacing w:line="420" w:lineRule="exact"/>
        <w:rPr>
          <w:rFonts w:hint="eastAsia"/>
          <w:b/>
          <w:bCs/>
          <w:sz w:val="24"/>
          <w:szCs w:val="24"/>
        </w:rPr>
      </w:pPr>
    </w:p>
    <w:p w14:paraId="7F4C7ECC">
      <w:pPr>
        <w:adjustRightInd w:val="0"/>
        <w:snapToGrid w:val="0"/>
        <w:spacing w:line="420" w:lineRule="exact"/>
        <w:rPr>
          <w:rFonts w:hint="eastAsia"/>
          <w:b/>
          <w:bCs/>
          <w:sz w:val="24"/>
          <w:szCs w:val="24"/>
        </w:rPr>
      </w:pPr>
    </w:p>
    <w:p w14:paraId="34A9614E">
      <w:pPr>
        <w:adjustRightInd w:val="0"/>
        <w:snapToGrid w:val="0"/>
        <w:spacing w:line="420" w:lineRule="exact"/>
        <w:rPr>
          <w:rFonts w:hint="eastAsia"/>
          <w:b/>
          <w:bCs/>
          <w:sz w:val="24"/>
          <w:szCs w:val="24"/>
        </w:rPr>
      </w:pPr>
    </w:p>
    <w:p w14:paraId="6106B74A">
      <w:pPr>
        <w:adjustRightInd w:val="0"/>
        <w:snapToGrid w:val="0"/>
        <w:spacing w:line="420" w:lineRule="exact"/>
        <w:rPr>
          <w:rFonts w:hint="eastAsia"/>
          <w:b/>
          <w:bCs/>
          <w:sz w:val="24"/>
          <w:szCs w:val="24"/>
        </w:rPr>
      </w:pPr>
    </w:p>
    <w:p w14:paraId="59B2766F">
      <w:pPr>
        <w:adjustRightInd w:val="0"/>
        <w:snapToGrid w:val="0"/>
        <w:spacing w:line="420" w:lineRule="exact"/>
        <w:rPr>
          <w:rFonts w:hint="eastAsia"/>
          <w:b/>
          <w:bCs/>
          <w:sz w:val="24"/>
          <w:szCs w:val="24"/>
        </w:rPr>
      </w:pPr>
    </w:p>
    <w:p w14:paraId="2E767763">
      <w:pPr>
        <w:adjustRightInd w:val="0"/>
        <w:snapToGrid w:val="0"/>
        <w:spacing w:line="420" w:lineRule="exact"/>
        <w:rPr>
          <w:rFonts w:hint="eastAsia"/>
          <w:b/>
          <w:bCs/>
          <w:sz w:val="24"/>
          <w:szCs w:val="24"/>
        </w:rPr>
      </w:pPr>
    </w:p>
    <w:p w14:paraId="11CEDC7F">
      <w:pPr>
        <w:adjustRightInd w:val="0"/>
        <w:snapToGrid w:val="0"/>
        <w:spacing w:line="420" w:lineRule="exact"/>
        <w:rPr>
          <w:rFonts w:hint="eastAsia"/>
          <w:b/>
          <w:bCs/>
          <w:sz w:val="24"/>
          <w:szCs w:val="24"/>
        </w:rPr>
      </w:pPr>
      <w:r>
        <w:rPr>
          <w:rFonts w:hint="eastAsia"/>
          <w:b/>
          <w:bCs/>
          <w:sz w:val="24"/>
          <w:szCs w:val="24"/>
        </w:rPr>
        <w:t>法定代表人（授权人）签字或盖章：</w:t>
      </w:r>
      <w:r>
        <w:rPr>
          <w:rFonts w:hint="eastAsia"/>
          <w:b/>
          <w:bCs/>
          <w:sz w:val="24"/>
          <w:szCs w:val="24"/>
        </w:rPr>
        <w:tab/>
      </w:r>
    </w:p>
    <w:p w14:paraId="47EDAB35">
      <w:pPr>
        <w:adjustRightInd w:val="0"/>
        <w:snapToGrid w:val="0"/>
        <w:spacing w:line="420" w:lineRule="exact"/>
        <w:rPr>
          <w:rFonts w:hint="eastAsia"/>
          <w:b/>
          <w:bCs/>
          <w:sz w:val="24"/>
          <w:szCs w:val="24"/>
        </w:rPr>
      </w:pPr>
      <w:r>
        <w:rPr>
          <w:rFonts w:hint="eastAsia"/>
          <w:b/>
          <w:bCs/>
          <w:sz w:val="24"/>
          <w:szCs w:val="24"/>
        </w:rPr>
        <w:t>被授权人签字：</w:t>
      </w:r>
      <w:r>
        <w:rPr>
          <w:rFonts w:hint="eastAsia"/>
          <w:b/>
          <w:bCs/>
          <w:sz w:val="24"/>
          <w:szCs w:val="24"/>
        </w:rPr>
        <w:tab/>
      </w:r>
      <w:r>
        <w:rPr>
          <w:rFonts w:hint="eastAsia"/>
          <w:b/>
          <w:bCs/>
          <w:sz w:val="24"/>
          <w:szCs w:val="24"/>
        </w:rPr>
        <w:tab/>
      </w:r>
    </w:p>
    <w:p w14:paraId="03CDFD81">
      <w:pPr>
        <w:adjustRightInd w:val="0"/>
        <w:snapToGrid w:val="0"/>
        <w:spacing w:line="420" w:lineRule="exact"/>
        <w:rPr>
          <w:rFonts w:hint="eastAsia"/>
          <w:b/>
          <w:bCs/>
          <w:sz w:val="24"/>
          <w:szCs w:val="24"/>
        </w:rPr>
      </w:pPr>
      <w:r>
        <w:rPr>
          <w:rFonts w:hint="eastAsia"/>
          <w:b/>
          <w:bCs/>
          <w:sz w:val="24"/>
          <w:szCs w:val="24"/>
        </w:rPr>
        <w:t>单位名称（盖章）：</w:t>
      </w:r>
      <w:r>
        <w:rPr>
          <w:rFonts w:hint="eastAsia"/>
          <w:b/>
          <w:bCs/>
          <w:sz w:val="24"/>
          <w:szCs w:val="24"/>
        </w:rPr>
        <w:tab/>
      </w:r>
    </w:p>
    <w:p w14:paraId="09C395B7">
      <w:pPr>
        <w:rPr>
          <w:rFonts w:hint="eastAsia"/>
          <w:b/>
          <w:bCs/>
          <w:sz w:val="24"/>
          <w:szCs w:val="24"/>
        </w:rPr>
      </w:pPr>
      <w:r>
        <w:rPr>
          <w:rFonts w:hint="eastAsia"/>
          <w:b/>
          <w:bCs/>
          <w:sz w:val="24"/>
          <w:szCs w:val="24"/>
        </w:rPr>
        <w:br w:type="page"/>
      </w:r>
    </w:p>
    <w:p w14:paraId="1082EAE6">
      <w:pPr>
        <w:adjustRightInd w:val="0"/>
        <w:snapToGrid w:val="0"/>
        <w:spacing w:line="420" w:lineRule="exact"/>
        <w:rPr>
          <w:rFonts w:hint="eastAsia"/>
          <w:sz w:val="24"/>
          <w:szCs w:val="24"/>
        </w:rPr>
      </w:pPr>
      <w:r>
        <w:rPr>
          <w:rFonts w:hint="eastAsia"/>
          <w:b/>
          <w:bCs/>
          <w:sz w:val="24"/>
          <w:szCs w:val="24"/>
        </w:rPr>
        <w:t>附件9：</w:t>
      </w:r>
      <w:r>
        <w:rPr>
          <w:rFonts w:hint="eastAsia"/>
          <w:sz w:val="24"/>
          <w:szCs w:val="24"/>
        </w:rPr>
        <w:t>提供未被“信用中国”网站（</w:t>
      </w:r>
      <w:r>
        <w:rPr>
          <w:rFonts w:hint="eastAsia"/>
          <w:sz w:val="24"/>
          <w:szCs w:val="24"/>
        </w:rPr>
        <w:fldChar w:fldCharType="begin"/>
      </w:r>
      <w:r>
        <w:rPr>
          <w:rFonts w:hint="eastAsia"/>
          <w:sz w:val="24"/>
          <w:szCs w:val="24"/>
        </w:rPr>
        <w:instrText xml:space="preserve">INCLUDEPICTURE \d "C:\\Users\\user\\AppData\\Roaming\\Tencent\\QQ\\Temp\\%W@GJ$ACOF(TYDYECOKVDYB.png" \* MERGEFORMATINET </w:instrText>
      </w:r>
      <w:r>
        <w:rPr>
          <w:rFonts w:hint="eastAsia"/>
          <w:sz w:val="24"/>
          <w:szCs w:val="24"/>
        </w:rPr>
        <w:fldChar w:fldCharType="separate"/>
      </w:r>
      <w:r>
        <w:rPr>
          <w:rFonts w:hint="eastAsia"/>
          <w:sz w:val="24"/>
          <w:szCs w:val="24"/>
        </w:rPr>
        <w:drawing>
          <wp:inline distT="0" distB="0" distL="114300" distR="114300">
            <wp:extent cx="190500" cy="142875"/>
            <wp:effectExtent l="0" t="0" r="0" b="0"/>
            <wp:docPr id="37"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4" descr="IMG_257"/>
                    <pic:cNvPicPr>
                      <a:picLocks noChangeAspect="1"/>
                    </pic:cNvPicPr>
                  </pic:nvPicPr>
                  <pic:blipFill>
                    <a:blip r:embed="rId5"/>
                    <a:stretch>
                      <a:fillRect/>
                    </a:stretch>
                  </pic:blipFill>
                  <pic:spPr>
                    <a:xfrm>
                      <a:off x="0" y="0"/>
                      <a:ext cx="190500" cy="142875"/>
                    </a:xfrm>
                    <a:prstGeom prst="rect">
                      <a:avLst/>
                    </a:prstGeom>
                    <a:noFill/>
                    <a:ln>
                      <a:noFill/>
                    </a:ln>
                  </pic:spPr>
                </pic:pic>
              </a:graphicData>
            </a:graphic>
          </wp:inline>
        </w:drawing>
      </w:r>
      <w:r>
        <w:rPr>
          <w:rFonts w:hint="eastAsia"/>
          <w:sz w:val="24"/>
          <w:szCs w:val="24"/>
        </w:rPr>
        <w:fldChar w:fldCharType="end"/>
      </w:r>
      <w:r>
        <w:rPr>
          <w:rFonts w:hint="eastAsia"/>
          <w:sz w:val="24"/>
          <w:szCs w:val="24"/>
        </w:rPr>
        <w:t>www.creditchina.gov.cn）或“中国政府采购网”网站（</w:t>
      </w:r>
      <w:r>
        <w:rPr>
          <w:rFonts w:hint="eastAsia"/>
          <w:sz w:val="24"/>
          <w:szCs w:val="24"/>
        </w:rPr>
        <w:fldChar w:fldCharType="begin"/>
      </w:r>
      <w:r>
        <w:rPr>
          <w:rFonts w:hint="eastAsia"/>
          <w:sz w:val="24"/>
          <w:szCs w:val="24"/>
        </w:rPr>
        <w:instrText xml:space="preserve">INCLUDEPICTURE \d "C:\\Users\\user\\AppData\\Roaming\\Tencent\\QQ\\Temp\\%W@GJ$ACOF(TYDYECOKVDYB.png" \* MERGEFORMATINET </w:instrText>
      </w:r>
      <w:r>
        <w:rPr>
          <w:rFonts w:hint="eastAsia"/>
          <w:sz w:val="24"/>
          <w:szCs w:val="24"/>
        </w:rPr>
        <w:fldChar w:fldCharType="separate"/>
      </w:r>
      <w:r>
        <w:rPr>
          <w:rFonts w:hint="eastAsia"/>
          <w:sz w:val="24"/>
          <w:szCs w:val="24"/>
        </w:rPr>
        <w:drawing>
          <wp:inline distT="0" distB="0" distL="114300" distR="114300">
            <wp:extent cx="190500" cy="142875"/>
            <wp:effectExtent l="0" t="0" r="0" b="0"/>
            <wp:docPr id="41" name="图片 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5" descr="IMG_257"/>
                    <pic:cNvPicPr>
                      <a:picLocks noChangeAspect="1"/>
                    </pic:cNvPicPr>
                  </pic:nvPicPr>
                  <pic:blipFill>
                    <a:blip r:embed="rId5"/>
                    <a:stretch>
                      <a:fillRect/>
                    </a:stretch>
                  </pic:blipFill>
                  <pic:spPr>
                    <a:xfrm>
                      <a:off x="0" y="0"/>
                      <a:ext cx="190500" cy="142875"/>
                    </a:xfrm>
                    <a:prstGeom prst="rect">
                      <a:avLst/>
                    </a:prstGeom>
                    <a:noFill/>
                    <a:ln>
                      <a:noFill/>
                    </a:ln>
                  </pic:spPr>
                </pic:pic>
              </a:graphicData>
            </a:graphic>
          </wp:inline>
        </w:drawing>
      </w:r>
      <w:r>
        <w:rPr>
          <w:rFonts w:hint="eastAsia"/>
          <w:sz w:val="24"/>
          <w:szCs w:val="24"/>
        </w:rPr>
        <w:fldChar w:fldCharType="end"/>
      </w:r>
      <w:r>
        <w:rPr>
          <w:rFonts w:hint="eastAsia"/>
          <w:sz w:val="24"/>
          <w:szCs w:val="24"/>
        </w:rPr>
        <w:t>www.ccgp.gov.cn）或“国家企业信用信息公示系统”（</w:t>
      </w:r>
      <w:r>
        <w:rPr>
          <w:rFonts w:hint="eastAsia"/>
          <w:sz w:val="24"/>
          <w:szCs w:val="24"/>
        </w:rPr>
        <w:fldChar w:fldCharType="begin"/>
      </w:r>
      <w:r>
        <w:rPr>
          <w:rFonts w:hint="eastAsia"/>
          <w:sz w:val="24"/>
          <w:szCs w:val="24"/>
        </w:rPr>
        <w:instrText xml:space="preserve">INCLUDEPICTURE \d "C:\\Users\\user\\AppData\\Roaming\\Tencent\\QQTempSys\\[5UQ[BL(6~BS2JV6W}N6[%S.png" \* MERGEFORMATINET </w:instrText>
      </w:r>
      <w:r>
        <w:rPr>
          <w:rFonts w:hint="eastAsia"/>
          <w:sz w:val="24"/>
          <w:szCs w:val="24"/>
        </w:rPr>
        <w:fldChar w:fldCharType="separate"/>
      </w:r>
      <w:r>
        <w:rPr>
          <w:rFonts w:hint="eastAsia"/>
          <w:sz w:val="24"/>
          <w:szCs w:val="24"/>
        </w:rPr>
        <w:drawing>
          <wp:inline distT="0" distB="0" distL="114300" distR="114300">
            <wp:extent cx="190500" cy="142875"/>
            <wp:effectExtent l="0" t="0" r="0" b="0"/>
            <wp:docPr id="42" name="图片 6"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6" descr="IMG_258"/>
                    <pic:cNvPicPr>
                      <a:picLocks noChangeAspect="1"/>
                    </pic:cNvPicPr>
                  </pic:nvPicPr>
                  <pic:blipFill>
                    <a:blip r:embed="rId6"/>
                    <a:stretch>
                      <a:fillRect/>
                    </a:stretch>
                  </pic:blipFill>
                  <pic:spPr>
                    <a:xfrm>
                      <a:off x="0" y="0"/>
                      <a:ext cx="190500" cy="142875"/>
                    </a:xfrm>
                    <a:prstGeom prst="rect">
                      <a:avLst/>
                    </a:prstGeom>
                    <a:noFill/>
                    <a:ln>
                      <a:noFill/>
                    </a:ln>
                  </pic:spPr>
                </pic:pic>
              </a:graphicData>
            </a:graphic>
          </wp:inline>
        </w:drawing>
      </w:r>
      <w:r>
        <w:rPr>
          <w:rFonts w:hint="eastAsia"/>
          <w:sz w:val="24"/>
          <w:szCs w:val="24"/>
        </w:rPr>
        <w:fldChar w:fldCharType="end"/>
      </w:r>
      <w:r>
        <w:rPr>
          <w:rFonts w:hint="eastAsia"/>
          <w:sz w:val="24"/>
          <w:szCs w:val="24"/>
        </w:rPr>
        <w:t>www.gsxt.gov.cn/index.html）等信用信息平台列入失信被执行人、重大税收违法案件当事人名单、政府采购严重失信行为记录名单的信用报告电子打印稿（图片、截图 、pdf文件）加盖公章的扫描版；</w:t>
      </w:r>
    </w:p>
    <w:p w14:paraId="097A3367">
      <w:pPr>
        <w:spacing w:line="560" w:lineRule="exact"/>
        <w:rPr>
          <w:rFonts w:hint="eastAsia"/>
          <w:b/>
          <w:bCs/>
          <w:sz w:val="24"/>
          <w:szCs w:val="24"/>
        </w:rPr>
      </w:pPr>
    </w:p>
    <w:p w14:paraId="3012B296">
      <w:pPr>
        <w:spacing w:line="560" w:lineRule="exact"/>
        <w:rPr>
          <w:rFonts w:hint="eastAsia"/>
          <w:b/>
          <w:bCs/>
          <w:sz w:val="24"/>
          <w:szCs w:val="24"/>
        </w:rPr>
      </w:pPr>
    </w:p>
    <w:p w14:paraId="5859F8DC">
      <w:pPr>
        <w:spacing w:line="360" w:lineRule="auto"/>
        <w:rPr>
          <w:rFonts w:hint="eastAsia"/>
          <w:b/>
          <w:bCs/>
          <w:sz w:val="24"/>
          <w:szCs w:val="24"/>
        </w:rPr>
      </w:pPr>
    </w:p>
    <w:p w14:paraId="46811B85">
      <w:pPr>
        <w:rPr>
          <w:rFonts w:hint="eastAsia"/>
          <w:b/>
          <w:sz w:val="24"/>
          <w:szCs w:val="24"/>
          <w:lang w:val="en-US"/>
        </w:rPr>
      </w:pPr>
      <w:r>
        <w:rPr>
          <w:rFonts w:hint="eastAsia"/>
          <w:b/>
          <w:sz w:val="24"/>
          <w:szCs w:val="24"/>
          <w:lang w:val="en-US"/>
        </w:rPr>
        <w:br w:type="page"/>
      </w:r>
    </w:p>
    <w:p w14:paraId="0EACFDFF">
      <w:pPr>
        <w:widowControl/>
        <w:rPr>
          <w:rFonts w:hint="eastAsia"/>
          <w:b/>
          <w:sz w:val="24"/>
          <w:szCs w:val="24"/>
        </w:rPr>
      </w:pPr>
      <w:r>
        <w:rPr>
          <w:rFonts w:hint="eastAsia"/>
          <w:b/>
          <w:sz w:val="24"/>
          <w:szCs w:val="24"/>
          <w:lang w:val="en-US"/>
        </w:rPr>
        <w:t>附件10：</w:t>
      </w:r>
      <w:r>
        <w:rPr>
          <w:rFonts w:hint="eastAsia"/>
          <w:b/>
          <w:sz w:val="24"/>
          <w:szCs w:val="24"/>
        </w:rPr>
        <w:t>售后服务承诺书（格式自拟）提供加盖供应商公章的扫描件</w:t>
      </w:r>
    </w:p>
    <w:p w14:paraId="1D98CC99">
      <w:pPr>
        <w:widowControl/>
        <w:rPr>
          <w:rFonts w:hint="eastAsia"/>
          <w:b/>
          <w:bCs/>
          <w:sz w:val="24"/>
          <w:szCs w:val="24"/>
        </w:rPr>
      </w:pPr>
    </w:p>
    <w:p w14:paraId="09EDBC76">
      <w:pPr>
        <w:spacing w:line="360" w:lineRule="auto"/>
        <w:rPr>
          <w:rFonts w:hint="eastAsia"/>
          <w:b/>
          <w:bCs/>
          <w:sz w:val="24"/>
          <w:szCs w:val="24"/>
        </w:rPr>
      </w:pPr>
    </w:p>
    <w:p w14:paraId="0063BB29">
      <w:pPr>
        <w:spacing w:line="360" w:lineRule="auto"/>
        <w:rPr>
          <w:rFonts w:hint="eastAsia"/>
          <w:b/>
          <w:bCs/>
          <w:sz w:val="24"/>
          <w:szCs w:val="24"/>
        </w:rPr>
      </w:pPr>
    </w:p>
    <w:p w14:paraId="0D0FC188">
      <w:pPr>
        <w:spacing w:line="360" w:lineRule="auto"/>
        <w:rPr>
          <w:rFonts w:hint="eastAsia" w:ascii="仿宋" w:hAnsi="仿宋" w:eastAsia="仿宋" w:cs="仿宋"/>
          <w:b/>
          <w:bCs/>
          <w:sz w:val="24"/>
          <w:szCs w:val="24"/>
          <w:lang w:val="en-US"/>
        </w:rPr>
      </w:pPr>
    </w:p>
    <w:p w14:paraId="30802346">
      <w:pPr>
        <w:spacing w:line="360" w:lineRule="auto"/>
        <w:rPr>
          <w:rFonts w:hint="eastAsia" w:ascii="仿宋" w:hAnsi="仿宋" w:eastAsia="仿宋" w:cs="仿宋"/>
          <w:b/>
          <w:bCs/>
          <w:sz w:val="24"/>
          <w:szCs w:val="24"/>
          <w:lang w:val="en-US"/>
        </w:rPr>
      </w:pPr>
    </w:p>
    <w:p w14:paraId="3ED6045F">
      <w:pPr>
        <w:spacing w:line="360" w:lineRule="auto"/>
        <w:rPr>
          <w:rFonts w:hint="eastAsia" w:ascii="仿宋" w:hAnsi="仿宋" w:eastAsia="仿宋" w:cs="仿宋"/>
          <w:b/>
          <w:bCs/>
          <w:sz w:val="24"/>
          <w:szCs w:val="24"/>
          <w:lang w:val="en-US"/>
        </w:rPr>
      </w:pPr>
    </w:p>
    <w:p w14:paraId="7C3D21A2">
      <w:pPr>
        <w:rPr>
          <w:rFonts w:hint="eastAsia"/>
          <w:b/>
          <w:bCs/>
          <w:sz w:val="24"/>
          <w:szCs w:val="24"/>
          <w:lang w:val="en-US"/>
        </w:rPr>
      </w:pPr>
      <w:r>
        <w:rPr>
          <w:rFonts w:hint="eastAsia"/>
          <w:b/>
          <w:bCs/>
          <w:sz w:val="24"/>
          <w:szCs w:val="24"/>
          <w:lang w:val="en-US"/>
        </w:rPr>
        <w:br w:type="page"/>
      </w:r>
    </w:p>
    <w:p w14:paraId="337273D6">
      <w:pPr>
        <w:snapToGrid w:val="0"/>
        <w:spacing w:line="400" w:lineRule="exact"/>
        <w:rPr>
          <w:rFonts w:hint="eastAsia"/>
          <w:sz w:val="24"/>
          <w:szCs w:val="24"/>
        </w:rPr>
      </w:pPr>
      <w:r>
        <w:rPr>
          <w:rFonts w:hint="eastAsia"/>
          <w:b/>
          <w:bCs/>
          <w:sz w:val="24"/>
          <w:szCs w:val="24"/>
          <w:lang w:val="en-US"/>
        </w:rPr>
        <w:t>附件11</w:t>
      </w:r>
      <w:r>
        <w:rPr>
          <w:rFonts w:hint="eastAsia"/>
          <w:sz w:val="24"/>
          <w:szCs w:val="24"/>
          <w:lang w:val="en-US"/>
        </w:rPr>
        <w:t>：</w:t>
      </w:r>
      <w:r>
        <w:rPr>
          <w:rFonts w:hint="eastAsia"/>
          <w:sz w:val="24"/>
          <w:szCs w:val="24"/>
        </w:rPr>
        <w:t>其他资料（</w:t>
      </w:r>
      <w:r>
        <w:rPr>
          <w:rFonts w:hint="eastAsia"/>
          <w:sz w:val="24"/>
          <w:szCs w:val="24"/>
          <w:lang w:val="en-US"/>
        </w:rPr>
        <w:t>供应商</w:t>
      </w:r>
      <w:r>
        <w:rPr>
          <w:rFonts w:hint="eastAsia"/>
          <w:sz w:val="24"/>
          <w:szCs w:val="24"/>
        </w:rPr>
        <w:t>请自行增加）提供加盖供应商公章的扫描件。</w:t>
      </w:r>
    </w:p>
    <w:p w14:paraId="48D2A744">
      <w:pPr>
        <w:spacing w:line="360" w:lineRule="auto"/>
        <w:rPr>
          <w:rFonts w:hint="eastAsia"/>
          <w:sz w:val="24"/>
          <w:szCs w:val="24"/>
        </w:rPr>
      </w:pPr>
    </w:p>
    <w:p w14:paraId="5467C354">
      <w:pPr>
        <w:pStyle w:val="12"/>
        <w:rPr>
          <w:rFonts w:hint="eastAsia" w:hAnsi="宋体"/>
        </w:rPr>
      </w:pPr>
    </w:p>
    <w:p w14:paraId="2BBD4F60">
      <w:pPr>
        <w:pStyle w:val="12"/>
        <w:rPr>
          <w:rFonts w:hint="eastAsia" w:hAnsi="宋体"/>
        </w:rPr>
      </w:pPr>
    </w:p>
    <w:p w14:paraId="189AD1E5">
      <w:pPr>
        <w:pStyle w:val="12"/>
        <w:rPr>
          <w:rFonts w:hint="eastAsia" w:hAnsi="宋体"/>
        </w:rPr>
      </w:pPr>
    </w:p>
    <w:p w14:paraId="067304A1">
      <w:pPr>
        <w:pStyle w:val="12"/>
        <w:rPr>
          <w:rFonts w:hint="eastAsia" w:hAnsi="宋体"/>
        </w:rPr>
      </w:pPr>
    </w:p>
    <w:p w14:paraId="05853E14">
      <w:pPr>
        <w:pStyle w:val="12"/>
        <w:rPr>
          <w:rFonts w:hint="eastAsia" w:hAnsi="宋体"/>
        </w:rPr>
      </w:pPr>
    </w:p>
    <w:p w14:paraId="798963A4">
      <w:pPr>
        <w:spacing w:line="360" w:lineRule="auto"/>
        <w:rPr>
          <w:rFonts w:hint="eastAsia"/>
          <w:sz w:val="24"/>
          <w:szCs w:val="24"/>
        </w:rPr>
      </w:pPr>
      <w:bookmarkStart w:id="1" w:name="_GoBack"/>
      <w:bookmarkEnd w:id="1"/>
    </w:p>
    <w:p w14:paraId="26C07906">
      <w:pPr>
        <w:pStyle w:val="12"/>
        <w:snapToGrid w:val="0"/>
        <w:spacing w:line="400" w:lineRule="exact"/>
        <w:ind w:firstLine="560" w:firstLineChars="200"/>
        <w:jc w:val="both"/>
        <w:rPr>
          <w:rFonts w:hint="eastAsia" w:hAnsi="宋体"/>
          <w:color w:val="auto"/>
          <w:sz w:val="28"/>
          <w:szCs w:val="28"/>
          <w:highlight w:val="yellow"/>
          <w:lang w:bidi="zh-CN"/>
        </w:rPr>
      </w:pPr>
    </w:p>
    <w:p w14:paraId="40EFAB21">
      <w:pPr>
        <w:pStyle w:val="12"/>
        <w:snapToGrid w:val="0"/>
        <w:spacing w:line="400" w:lineRule="exact"/>
        <w:ind w:firstLine="560" w:firstLineChars="200"/>
        <w:jc w:val="both"/>
        <w:rPr>
          <w:rFonts w:hint="eastAsia" w:hAnsi="宋体"/>
          <w:color w:val="auto"/>
          <w:sz w:val="28"/>
          <w:szCs w:val="28"/>
          <w:highlight w:val="yellow"/>
          <w:lang w:bidi="zh-CN"/>
        </w:rPr>
      </w:pPr>
    </w:p>
    <w:p w14:paraId="4584E38F">
      <w:pPr>
        <w:pStyle w:val="12"/>
        <w:snapToGrid w:val="0"/>
        <w:spacing w:line="400" w:lineRule="exact"/>
        <w:ind w:firstLine="560" w:firstLineChars="200"/>
        <w:jc w:val="both"/>
        <w:rPr>
          <w:rFonts w:hint="eastAsia" w:hAnsi="宋体"/>
          <w:color w:val="auto"/>
          <w:sz w:val="28"/>
          <w:szCs w:val="28"/>
          <w:highlight w:val="yellow"/>
          <w:lang w:bidi="zh-CN"/>
        </w:rPr>
      </w:pPr>
    </w:p>
    <w:p w14:paraId="161AC53C">
      <w:pPr>
        <w:pStyle w:val="12"/>
        <w:snapToGrid w:val="0"/>
        <w:spacing w:line="400" w:lineRule="exact"/>
        <w:ind w:firstLine="560" w:firstLineChars="200"/>
        <w:jc w:val="both"/>
        <w:rPr>
          <w:rFonts w:hint="eastAsia" w:hAnsi="宋体"/>
          <w:color w:val="auto"/>
          <w:sz w:val="28"/>
          <w:szCs w:val="28"/>
          <w:highlight w:val="yellow"/>
          <w:lang w:bidi="zh-CN"/>
        </w:rPr>
      </w:pPr>
    </w:p>
    <w:p w14:paraId="1C0D51EF">
      <w:pPr>
        <w:pStyle w:val="12"/>
        <w:snapToGrid w:val="0"/>
        <w:spacing w:line="400" w:lineRule="exact"/>
        <w:ind w:firstLine="560" w:firstLineChars="200"/>
        <w:jc w:val="both"/>
        <w:rPr>
          <w:rFonts w:hint="eastAsia" w:hAnsi="宋体"/>
          <w:color w:val="auto"/>
          <w:sz w:val="28"/>
          <w:szCs w:val="28"/>
          <w:highlight w:val="yellow"/>
          <w:lang w:bidi="zh-CN"/>
        </w:rPr>
      </w:pPr>
    </w:p>
    <w:p w14:paraId="460D0E13">
      <w:pPr>
        <w:pStyle w:val="12"/>
        <w:snapToGrid w:val="0"/>
        <w:spacing w:line="400" w:lineRule="exact"/>
        <w:ind w:firstLine="560" w:firstLineChars="200"/>
        <w:jc w:val="both"/>
        <w:rPr>
          <w:rFonts w:hint="eastAsia" w:hAnsi="宋体"/>
          <w:color w:val="auto"/>
          <w:sz w:val="28"/>
          <w:szCs w:val="28"/>
          <w:highlight w:val="yellow"/>
          <w:lang w:bidi="zh-CN"/>
        </w:rPr>
      </w:pPr>
    </w:p>
    <w:p w14:paraId="7DE1B6FB">
      <w:pPr>
        <w:pStyle w:val="12"/>
        <w:snapToGrid w:val="0"/>
        <w:spacing w:line="400" w:lineRule="exact"/>
        <w:ind w:firstLine="560" w:firstLineChars="200"/>
        <w:jc w:val="both"/>
        <w:rPr>
          <w:rFonts w:hint="eastAsia" w:hAnsi="宋体"/>
          <w:color w:val="auto"/>
          <w:sz w:val="28"/>
          <w:szCs w:val="28"/>
          <w:highlight w:val="yellow"/>
          <w:lang w:bidi="zh-CN"/>
        </w:rPr>
      </w:pPr>
    </w:p>
    <w:p w14:paraId="5735B158">
      <w:pPr>
        <w:pStyle w:val="12"/>
        <w:snapToGrid w:val="0"/>
        <w:spacing w:line="400" w:lineRule="exact"/>
        <w:ind w:firstLine="560" w:firstLineChars="200"/>
        <w:jc w:val="both"/>
        <w:rPr>
          <w:rFonts w:hint="eastAsia" w:hAnsi="宋体"/>
          <w:color w:val="auto"/>
          <w:sz w:val="28"/>
          <w:szCs w:val="28"/>
          <w:highlight w:val="yellow"/>
          <w:lang w:bidi="zh-CN"/>
        </w:rPr>
      </w:pPr>
    </w:p>
    <w:p w14:paraId="41E1680B">
      <w:pPr>
        <w:snapToGrid w:val="0"/>
        <w:spacing w:line="360" w:lineRule="exact"/>
        <w:jc w:val="both"/>
        <w:rPr>
          <w:rFonts w:hint="eastAsia"/>
          <w:sz w:val="28"/>
          <w:szCs w:val="28"/>
        </w:rPr>
      </w:pPr>
    </w:p>
    <w:p w14:paraId="7F61371F">
      <w:pPr>
        <w:pStyle w:val="12"/>
        <w:snapToGrid w:val="0"/>
        <w:spacing w:line="400" w:lineRule="exact"/>
        <w:ind w:firstLine="560" w:firstLineChars="200"/>
        <w:jc w:val="both"/>
        <w:rPr>
          <w:rFonts w:hint="eastAsia" w:hAnsi="宋体"/>
          <w:color w:val="auto"/>
          <w:sz w:val="28"/>
          <w:szCs w:val="28"/>
          <w:lang w:bidi="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40C4C">
    <w:pPr>
      <w:pStyle w:val="5"/>
      <w:jc w:val="center"/>
      <w:rPr>
        <w:rFonts w:hint="eastAsia"/>
      </w:rPr>
    </w:pPr>
    <w:r>
      <w:fldChar w:fldCharType="begin"/>
    </w:r>
    <w:r>
      <w:instrText xml:space="preserve">PAGE   \* MERGEFORMAT</w:instrText>
    </w:r>
    <w:r>
      <w:fldChar w:fldCharType="separate"/>
    </w:r>
    <w:r>
      <w:t>2</w:t>
    </w:r>
    <w:r>
      <w:fldChar w:fldCharType="end"/>
    </w:r>
  </w:p>
  <w:p w14:paraId="7DB89C5E">
    <w:pPr>
      <w:pStyle w:val="5"/>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727631"/>
    <w:multiLevelType w:val="singleLevel"/>
    <w:tmpl w:val="76727631"/>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DM0YmMxOWJiYWQyNDU4MGIzYWRmYTA0ZmI5NDcifQ=="/>
  </w:docVars>
  <w:rsids>
    <w:rsidRoot w:val="6380654F"/>
    <w:rsid w:val="00006565"/>
    <w:rsid w:val="00104A3F"/>
    <w:rsid w:val="00136B3D"/>
    <w:rsid w:val="0015712E"/>
    <w:rsid w:val="001A1D7C"/>
    <w:rsid w:val="001E514C"/>
    <w:rsid w:val="002139D8"/>
    <w:rsid w:val="0028103F"/>
    <w:rsid w:val="002B5F56"/>
    <w:rsid w:val="003C2BF0"/>
    <w:rsid w:val="004363CF"/>
    <w:rsid w:val="004B366E"/>
    <w:rsid w:val="005635BA"/>
    <w:rsid w:val="005D56FE"/>
    <w:rsid w:val="00636149"/>
    <w:rsid w:val="00644C49"/>
    <w:rsid w:val="008D55FE"/>
    <w:rsid w:val="009D48E2"/>
    <w:rsid w:val="00A277B8"/>
    <w:rsid w:val="00A450E0"/>
    <w:rsid w:val="00C50B98"/>
    <w:rsid w:val="00D03DEC"/>
    <w:rsid w:val="00E11251"/>
    <w:rsid w:val="00F23861"/>
    <w:rsid w:val="00F90EBD"/>
    <w:rsid w:val="011B764B"/>
    <w:rsid w:val="051A0D14"/>
    <w:rsid w:val="08A92ADB"/>
    <w:rsid w:val="08F57ACE"/>
    <w:rsid w:val="09740162"/>
    <w:rsid w:val="0B341C38"/>
    <w:rsid w:val="14C17F85"/>
    <w:rsid w:val="14C2134B"/>
    <w:rsid w:val="171A6014"/>
    <w:rsid w:val="18F02060"/>
    <w:rsid w:val="19744A3F"/>
    <w:rsid w:val="197A4AF0"/>
    <w:rsid w:val="1A7E52AB"/>
    <w:rsid w:val="1D813B01"/>
    <w:rsid w:val="1E4C7D38"/>
    <w:rsid w:val="1F130F43"/>
    <w:rsid w:val="1F7A66EC"/>
    <w:rsid w:val="1F963187"/>
    <w:rsid w:val="250643AD"/>
    <w:rsid w:val="26B02E2F"/>
    <w:rsid w:val="281F5195"/>
    <w:rsid w:val="2BBA7BCA"/>
    <w:rsid w:val="2CD12EA1"/>
    <w:rsid w:val="2EA119DB"/>
    <w:rsid w:val="31B163D9"/>
    <w:rsid w:val="358931C8"/>
    <w:rsid w:val="37E450B2"/>
    <w:rsid w:val="397A22CF"/>
    <w:rsid w:val="3B5322AF"/>
    <w:rsid w:val="3CF234B6"/>
    <w:rsid w:val="3E1A5306"/>
    <w:rsid w:val="3E497999"/>
    <w:rsid w:val="4061721C"/>
    <w:rsid w:val="416074D3"/>
    <w:rsid w:val="45DC10F2"/>
    <w:rsid w:val="481E3C44"/>
    <w:rsid w:val="49CA5E32"/>
    <w:rsid w:val="4A11580F"/>
    <w:rsid w:val="4C196BFC"/>
    <w:rsid w:val="51421F4D"/>
    <w:rsid w:val="54E573FD"/>
    <w:rsid w:val="57412D1B"/>
    <w:rsid w:val="586670F9"/>
    <w:rsid w:val="59A57D21"/>
    <w:rsid w:val="5B156E17"/>
    <w:rsid w:val="5CA16BF1"/>
    <w:rsid w:val="5E6301AB"/>
    <w:rsid w:val="6380654F"/>
    <w:rsid w:val="64AF5EF8"/>
    <w:rsid w:val="6ADB7A47"/>
    <w:rsid w:val="6F7706EC"/>
    <w:rsid w:val="719A3A8C"/>
    <w:rsid w:val="71FB277D"/>
    <w:rsid w:val="74B21625"/>
    <w:rsid w:val="7564688B"/>
    <w:rsid w:val="75C90A12"/>
    <w:rsid w:val="79E37203"/>
    <w:rsid w:val="7DEE0627"/>
    <w:rsid w:val="7EA17EFE"/>
    <w:rsid w:val="7F874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2"/>
    <w:basedOn w:val="1"/>
    <w:next w:val="1"/>
    <w:qFormat/>
    <w:uiPriority w:val="0"/>
    <w:pPr>
      <w:keepNext/>
      <w:keepLines/>
      <w:spacing w:before="260" w:after="260" w:line="415" w:lineRule="auto"/>
      <w:outlineLvl w:val="1"/>
    </w:pPr>
    <w:rPr>
      <w:rFonts w:ascii="Arial" w:hAnsi="Arial" w:eastAsia="黑体"/>
      <w:b/>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0"/>
    <w:pPr>
      <w:tabs>
        <w:tab w:val="left" w:pos="567"/>
      </w:tabs>
      <w:spacing w:before="120" w:line="22" w:lineRule="atLeast"/>
    </w:pPr>
    <w:rPr>
      <w:sz w:val="24"/>
    </w:rPr>
  </w:style>
  <w:style w:type="paragraph" w:styleId="4">
    <w:name w:val="Body Text Indent"/>
    <w:basedOn w:val="1"/>
    <w:qFormat/>
    <w:uiPriority w:val="0"/>
    <w:pPr>
      <w:ind w:firstLine="640" w:firstLineChars="200"/>
    </w:pPr>
    <w:rPr>
      <w:rFonts w:ascii="仿宋_GB2312" w:hAnsi="Arial" w:eastAsia="仿宋_GB2312"/>
      <w:sz w:val="32"/>
      <w:szCs w:val="32"/>
    </w:rPr>
  </w:style>
  <w:style w:type="paragraph" w:styleId="5">
    <w:name w:val="footer"/>
    <w:basedOn w:val="1"/>
    <w:link w:val="19"/>
    <w:qFormat/>
    <w:uiPriority w:val="0"/>
    <w:pPr>
      <w:tabs>
        <w:tab w:val="center" w:pos="4153"/>
        <w:tab w:val="right" w:pos="8306"/>
      </w:tabs>
      <w:snapToGrid w:val="0"/>
    </w:pPr>
    <w:rPr>
      <w:sz w:val="18"/>
      <w:szCs w:val="18"/>
    </w:rPr>
  </w:style>
  <w:style w:type="paragraph" w:styleId="6">
    <w:name w:val="header"/>
    <w:basedOn w:val="1"/>
    <w:link w:val="18"/>
    <w:qFormat/>
    <w:uiPriority w:val="99"/>
    <w:pP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pPr>
    <w:rPr>
      <w:rFonts w:cs="Times New Roman"/>
      <w:sz w:val="24"/>
      <w:lang w:val="en-US" w:bidi="ar-SA"/>
    </w:rPr>
  </w:style>
  <w:style w:type="paragraph" w:styleId="8">
    <w:name w:val="Body Text First Indent 2"/>
    <w:basedOn w:val="1"/>
    <w:next w:val="1"/>
    <w:qFormat/>
    <w:uiPriority w:val="0"/>
    <w:pPr>
      <w:ind w:firstLine="420" w:firstLineChars="200"/>
    </w:pPr>
    <w:rPr>
      <w:rFonts w:ascii="仿宋_GB2312" w:hAnsi="Arial" w:eastAsia="仿宋_GB2312"/>
      <w:sz w:val="21"/>
      <w:szCs w:val="32"/>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3">
    <w:name w:val="p0"/>
    <w:basedOn w:val="1"/>
    <w:autoRedefine/>
    <w:qFormat/>
    <w:uiPriority w:val="99"/>
    <w:pPr>
      <w:widowControl/>
    </w:pPr>
    <w:rPr>
      <w:szCs w:val="21"/>
    </w:rPr>
  </w:style>
  <w:style w:type="character" w:customStyle="1" w:styleId="14">
    <w:name w:val="font01"/>
    <w:basedOn w:val="11"/>
    <w:autoRedefine/>
    <w:qFormat/>
    <w:uiPriority w:val="0"/>
    <w:rPr>
      <w:rFonts w:ascii="Calibri" w:hAnsi="Calibri" w:cs="Calibri"/>
      <w:color w:val="000000"/>
      <w:sz w:val="24"/>
      <w:szCs w:val="24"/>
      <w:u w:val="none"/>
    </w:rPr>
  </w:style>
  <w:style w:type="character" w:customStyle="1" w:styleId="15">
    <w:name w:val="font31"/>
    <w:basedOn w:val="11"/>
    <w:autoRedefine/>
    <w:qFormat/>
    <w:uiPriority w:val="0"/>
    <w:rPr>
      <w:rFonts w:hint="eastAsia" w:ascii="宋体" w:hAnsi="宋体" w:eastAsia="宋体" w:cs="宋体"/>
      <w:color w:val="000000"/>
      <w:sz w:val="24"/>
      <w:szCs w:val="24"/>
      <w:u w:val="none"/>
    </w:rPr>
  </w:style>
  <w:style w:type="character" w:customStyle="1" w:styleId="16">
    <w:name w:val="font41"/>
    <w:basedOn w:val="11"/>
    <w:autoRedefine/>
    <w:qFormat/>
    <w:uiPriority w:val="0"/>
    <w:rPr>
      <w:rFonts w:hint="eastAsia" w:ascii="宋体" w:hAnsi="宋体" w:eastAsia="宋体" w:cs="宋体"/>
      <w:color w:val="000000"/>
      <w:sz w:val="24"/>
      <w:szCs w:val="24"/>
      <w:u w:val="none"/>
    </w:rPr>
  </w:style>
  <w:style w:type="character" w:customStyle="1" w:styleId="17">
    <w:name w:val="font51"/>
    <w:basedOn w:val="11"/>
    <w:autoRedefine/>
    <w:qFormat/>
    <w:uiPriority w:val="0"/>
    <w:rPr>
      <w:rFonts w:hint="default" w:ascii="Calibri" w:hAnsi="Calibri" w:cs="Calibri"/>
      <w:color w:val="000000"/>
      <w:sz w:val="24"/>
      <w:szCs w:val="24"/>
      <w:u w:val="none"/>
    </w:rPr>
  </w:style>
  <w:style w:type="character" w:customStyle="1" w:styleId="18">
    <w:name w:val="页眉 字符"/>
    <w:basedOn w:val="11"/>
    <w:link w:val="6"/>
    <w:qFormat/>
    <w:uiPriority w:val="99"/>
    <w:rPr>
      <w:rFonts w:ascii="宋体" w:hAnsi="宋体" w:cs="宋体"/>
      <w:sz w:val="18"/>
      <w:szCs w:val="18"/>
      <w:lang w:val="zh-CN" w:bidi="zh-CN"/>
    </w:rPr>
  </w:style>
  <w:style w:type="character" w:customStyle="1" w:styleId="19">
    <w:name w:val="页脚 字符"/>
    <w:basedOn w:val="11"/>
    <w:link w:val="5"/>
    <w:qFormat/>
    <w:uiPriority w:val="0"/>
    <w:rPr>
      <w:rFonts w:ascii="宋体" w:hAnsi="宋体" w:cs="宋体"/>
      <w:sz w:val="18"/>
      <w:szCs w:val="18"/>
      <w:lang w:val="zh-CN" w:bidi="zh-CN"/>
    </w:rPr>
  </w:style>
  <w:style w:type="paragraph" w:customStyle="1" w:styleId="20">
    <w:name w:val="普通正文"/>
    <w:basedOn w:val="1"/>
    <w:qFormat/>
    <w:uiPriority w:val="0"/>
    <w:pPr>
      <w:adjustRightInd w:val="0"/>
      <w:spacing w:before="120" w:after="120" w:line="360" w:lineRule="auto"/>
      <w:ind w:firstLine="480"/>
      <w:textAlignment w:val="baseline"/>
    </w:pPr>
    <w:rPr>
      <w:rFonts w:ascii="Arial" w:hAnsi="Arial"/>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18</Pages>
  <Words>4903</Words>
  <Characters>5844</Characters>
  <Lines>63</Lines>
  <Paragraphs>17</Paragraphs>
  <TotalTime>372</TotalTime>
  <ScaleCrop>false</ScaleCrop>
  <LinksUpToDate>false</LinksUpToDate>
  <CharactersWithSpaces>6556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2023-07-17T07:36:00Z</dcterms:created>
  <dc:creator>快乐达人</dc:creator>
  <cp:lastModifiedBy>快乐达人</cp:lastModifiedBy>
  <dcterms:modified xsi:type="dcterms:W3CDTF">2025-02-19T06:17:33Z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247AA60E027E4153933223D74D0C8194_13</vt:lpwstr>
  </property>
  <property fmtid="{D5CDD505-2E9C-101B-9397-08002B2CF9AE}" pid="4" name="KSOTemplateDocerSaveRecord">
    <vt:lpwstr>eyJoZGlkIjoiNjUyMGRlNWFkODE4ZGU3MTIwODZmNTBlZWM0Yzc2ZTMiLCJ1c2VySWQiOiI0NDk1NDYyNTYifQ==</vt:lpwstr>
  </property>
</Properties>
</file>