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ED" w:rsidRPr="005751FD" w:rsidRDefault="00504AED" w:rsidP="00504AED">
      <w:pPr>
        <w:jc w:val="center"/>
        <w:rPr>
          <w:sz w:val="28"/>
          <w:szCs w:val="28"/>
        </w:rPr>
      </w:pPr>
      <w:r w:rsidRPr="005751FD">
        <w:rPr>
          <w:rFonts w:hint="eastAsia"/>
          <w:sz w:val="28"/>
          <w:szCs w:val="28"/>
        </w:rPr>
        <w:t>关于学院购置互联网舆情监控系统项目的偏离表</w:t>
      </w:r>
    </w:p>
    <w:p w:rsidR="00504AED" w:rsidRPr="00504AED" w:rsidRDefault="00504AED" w:rsidP="00504AED">
      <w:pPr>
        <w:rPr>
          <w:b/>
          <w:bCs/>
        </w:rPr>
      </w:pPr>
      <w:r w:rsidRPr="00504AED">
        <w:rPr>
          <w:rFonts w:hint="eastAsia"/>
          <w:b/>
          <w:bCs/>
        </w:rPr>
        <w:t>项目名称：</w:t>
      </w:r>
      <w:r w:rsidRPr="00504AED">
        <w:rPr>
          <w:rFonts w:hint="eastAsia"/>
          <w:b/>
          <w:bCs/>
        </w:rPr>
        <w:t xml:space="preserve">                                                            </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275"/>
        <w:gridCol w:w="5957"/>
        <w:gridCol w:w="1346"/>
      </w:tblGrid>
      <w:tr w:rsidR="00504AED" w:rsidRPr="00504AED" w:rsidTr="00504AED">
        <w:trPr>
          <w:trHeight w:val="613"/>
          <w:jc w:val="center"/>
        </w:trPr>
        <w:tc>
          <w:tcPr>
            <w:tcW w:w="652" w:type="dxa"/>
            <w:vAlign w:val="center"/>
          </w:tcPr>
          <w:p w:rsidR="00504AED" w:rsidRPr="00504AED" w:rsidRDefault="00504AED" w:rsidP="00504AED">
            <w:pPr>
              <w:rPr>
                <w:b/>
                <w:bCs/>
              </w:rPr>
            </w:pPr>
            <w:r w:rsidRPr="00504AED">
              <w:rPr>
                <w:rFonts w:hint="eastAsia"/>
                <w:b/>
                <w:bCs/>
              </w:rPr>
              <w:t>序号</w:t>
            </w:r>
          </w:p>
        </w:tc>
        <w:tc>
          <w:tcPr>
            <w:tcW w:w="1275" w:type="dxa"/>
            <w:vAlign w:val="center"/>
          </w:tcPr>
          <w:p w:rsidR="00504AED" w:rsidRPr="00504AED" w:rsidRDefault="00504AED" w:rsidP="00504AED">
            <w:pPr>
              <w:rPr>
                <w:b/>
                <w:bCs/>
              </w:rPr>
            </w:pPr>
            <w:r w:rsidRPr="00504AED">
              <w:rPr>
                <w:rFonts w:hint="eastAsia"/>
                <w:b/>
                <w:bCs/>
              </w:rPr>
              <w:t>名称</w:t>
            </w:r>
            <w:r>
              <w:rPr>
                <w:rFonts w:hint="eastAsia"/>
                <w:b/>
                <w:bCs/>
              </w:rPr>
              <w:t>及功能</w:t>
            </w:r>
          </w:p>
        </w:tc>
        <w:tc>
          <w:tcPr>
            <w:tcW w:w="5957" w:type="dxa"/>
            <w:vAlign w:val="center"/>
          </w:tcPr>
          <w:p w:rsidR="00504AED" w:rsidRPr="00504AED" w:rsidRDefault="00504AED" w:rsidP="00504AED">
            <w:pPr>
              <w:rPr>
                <w:b/>
                <w:bCs/>
              </w:rPr>
            </w:pPr>
            <w:r w:rsidRPr="00504AED">
              <w:rPr>
                <w:rFonts w:hint="eastAsia"/>
                <w:b/>
                <w:bCs/>
              </w:rPr>
              <w:t>采购文件技术规范、要求</w:t>
            </w:r>
          </w:p>
        </w:tc>
        <w:tc>
          <w:tcPr>
            <w:tcW w:w="1346" w:type="dxa"/>
            <w:vAlign w:val="center"/>
          </w:tcPr>
          <w:p w:rsidR="00504AED" w:rsidRPr="00504AED" w:rsidRDefault="00504AED" w:rsidP="00504AED">
            <w:pPr>
              <w:rPr>
                <w:b/>
                <w:bCs/>
              </w:rPr>
            </w:pPr>
            <w:r w:rsidRPr="00504AED">
              <w:rPr>
                <w:rFonts w:hint="eastAsia"/>
                <w:b/>
                <w:bCs/>
              </w:rPr>
              <w:t>偏差</w:t>
            </w: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1</w:t>
            </w:r>
          </w:p>
        </w:tc>
        <w:tc>
          <w:tcPr>
            <w:tcW w:w="1275"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舆情信息采集</w:t>
            </w:r>
          </w:p>
        </w:tc>
        <w:tc>
          <w:tcPr>
            <w:tcW w:w="5957"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★舆情采集，采集类型包括新闻、论坛、</w:t>
            </w:r>
            <w:proofErr w:type="gramStart"/>
            <w:r w:rsidRPr="000B628B">
              <w:rPr>
                <w:rFonts w:asciiTheme="minorEastAsia" w:hAnsiTheme="minorEastAsia" w:hint="eastAsia"/>
              </w:rPr>
              <w:t>微信公众号</w:t>
            </w:r>
            <w:proofErr w:type="gramEnd"/>
            <w:r w:rsidRPr="000B628B">
              <w:rPr>
                <w:rFonts w:asciiTheme="minorEastAsia" w:hAnsiTheme="minorEastAsia" w:hint="eastAsia"/>
              </w:rPr>
              <w:t>、微博、视频、贴吧、app、博客、境外网站等；</w:t>
            </w:r>
          </w:p>
          <w:p w:rsidR="00504AED" w:rsidRPr="000B628B" w:rsidRDefault="00504AED" w:rsidP="006522EB">
            <w:pPr>
              <w:rPr>
                <w:rFonts w:asciiTheme="minorEastAsia" w:hAnsiTheme="minorEastAsia"/>
                <w:b/>
              </w:rPr>
            </w:pPr>
            <w:r w:rsidRPr="000B628B">
              <w:rPr>
                <w:rFonts w:asciiTheme="minorEastAsia" w:hAnsiTheme="minorEastAsia" w:hint="eastAsia"/>
              </w:rPr>
              <w:t>支持定向监测单个或多个不同类型（新闻、论坛、</w:t>
            </w:r>
            <w:proofErr w:type="gramStart"/>
            <w:r w:rsidRPr="000B628B">
              <w:rPr>
                <w:rFonts w:asciiTheme="minorEastAsia" w:hAnsiTheme="minorEastAsia" w:hint="eastAsia"/>
              </w:rPr>
              <w:t>微信公众号</w:t>
            </w:r>
            <w:proofErr w:type="gramEnd"/>
            <w:r w:rsidRPr="000B628B">
              <w:rPr>
                <w:rFonts w:asciiTheme="minorEastAsia" w:hAnsiTheme="minorEastAsia" w:hint="eastAsia"/>
              </w:rPr>
              <w:t>、微博、贴吧、手机app、博客、境外网站）的网站；</w:t>
            </w:r>
          </w:p>
          <w:p w:rsidR="00504AED" w:rsidRPr="000B628B" w:rsidRDefault="00504AED" w:rsidP="006522EB">
            <w:pPr>
              <w:rPr>
                <w:rFonts w:asciiTheme="minorEastAsia" w:hAnsiTheme="minorEastAsia"/>
                <w:b/>
              </w:rPr>
            </w:pPr>
            <w:r w:rsidRPr="000B628B">
              <w:rPr>
                <w:rFonts w:asciiTheme="minorEastAsia" w:hAnsiTheme="minorEastAsia" w:hint="eastAsia"/>
              </w:rPr>
              <w:t>支持对任意指定媒体站点添加</w:t>
            </w:r>
            <w:r w:rsidRPr="000B628B">
              <w:rPr>
                <w:rFonts w:asciiTheme="minorEastAsia" w:hAnsiTheme="minorEastAsia"/>
              </w:rPr>
              <w:t>监测</w:t>
            </w:r>
            <w:r w:rsidRPr="000B628B">
              <w:rPr>
                <w:rFonts w:asciiTheme="minorEastAsia" w:hAnsiTheme="minorEastAsia" w:hint="eastAsia"/>
              </w:rPr>
              <w:t>。</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2</w:t>
            </w:r>
          </w:p>
        </w:tc>
        <w:tc>
          <w:tcPr>
            <w:tcW w:w="1275"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舆情分析展现</w:t>
            </w:r>
          </w:p>
        </w:tc>
        <w:tc>
          <w:tcPr>
            <w:tcW w:w="5957"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系统可以对抓取到的信息进行全部查看和分类别查看，分类维度包括：媒体类型、情感倾向性、起止时间；</w:t>
            </w:r>
          </w:p>
          <w:p w:rsidR="00504AED" w:rsidRPr="000B628B" w:rsidRDefault="00504AED" w:rsidP="006522EB">
            <w:pPr>
              <w:rPr>
                <w:rFonts w:asciiTheme="minorEastAsia" w:hAnsiTheme="minorEastAsia"/>
                <w:b/>
              </w:rPr>
            </w:pPr>
            <w:r w:rsidRPr="000B628B">
              <w:rPr>
                <w:rFonts w:asciiTheme="minorEastAsia" w:hAnsiTheme="minorEastAsia" w:hint="eastAsia"/>
              </w:rPr>
              <w:t>舆情信息展示界面用户可根据发布时间、文章相关性和相似文章数进行选择性自动排序；</w:t>
            </w:r>
          </w:p>
          <w:p w:rsidR="00504AED" w:rsidRPr="000B628B" w:rsidRDefault="00504AED" w:rsidP="006522EB">
            <w:pPr>
              <w:rPr>
                <w:rFonts w:asciiTheme="minorEastAsia" w:hAnsiTheme="minorEastAsia"/>
                <w:b/>
              </w:rPr>
            </w:pPr>
            <w:r w:rsidRPr="000B628B">
              <w:rPr>
                <w:rFonts w:asciiTheme="minorEastAsia" w:hAnsiTheme="minorEastAsia" w:hint="eastAsia"/>
              </w:rPr>
              <w:t>可根据信息的发布时间自动溯源，可追溯到第一稿源的发布网站、发布时间；</w:t>
            </w:r>
          </w:p>
          <w:p w:rsidR="00504AED" w:rsidRPr="000B628B" w:rsidRDefault="00504AED" w:rsidP="006522EB">
            <w:pPr>
              <w:rPr>
                <w:rFonts w:asciiTheme="minorEastAsia" w:hAnsiTheme="minorEastAsia"/>
                <w:b/>
              </w:rPr>
            </w:pPr>
            <w:r w:rsidRPr="000B628B">
              <w:rPr>
                <w:rFonts w:asciiTheme="minorEastAsia" w:hAnsiTheme="minorEastAsia" w:hint="eastAsia"/>
              </w:rPr>
              <w:t>★平台中可展现作者名称，</w:t>
            </w:r>
            <w:r w:rsidRPr="000B628B">
              <w:rPr>
                <w:rFonts w:asciiTheme="minorEastAsia" w:hAnsiTheme="minorEastAsia"/>
              </w:rPr>
              <w:t>可按照作者名称搜索信息</w:t>
            </w:r>
            <w:r w:rsidRPr="000B628B">
              <w:rPr>
                <w:rFonts w:asciiTheme="minorEastAsia" w:hAnsiTheme="minorEastAsia" w:hint="eastAsia"/>
              </w:rPr>
              <w:t>；</w:t>
            </w:r>
          </w:p>
          <w:p w:rsidR="00504AED" w:rsidRPr="000B628B" w:rsidRDefault="00504AED" w:rsidP="006522EB">
            <w:pPr>
              <w:rPr>
                <w:rFonts w:asciiTheme="minorEastAsia" w:hAnsiTheme="minorEastAsia"/>
                <w:b/>
              </w:rPr>
            </w:pPr>
            <w:r w:rsidRPr="000B628B">
              <w:rPr>
                <w:rFonts w:asciiTheme="minorEastAsia" w:hAnsiTheme="minorEastAsia" w:hint="eastAsia"/>
              </w:rPr>
              <w:t>可展现今日、一周之内、一月之内和自定义时间段抓取到的信息分析图表，其中要包括：不同载体的抓取信息的总数、载体</w:t>
            </w:r>
            <w:proofErr w:type="gramStart"/>
            <w:r w:rsidRPr="000B628B">
              <w:rPr>
                <w:rFonts w:asciiTheme="minorEastAsia" w:hAnsiTheme="minorEastAsia" w:hint="eastAsia"/>
              </w:rPr>
              <w:t>分布占</w:t>
            </w:r>
            <w:proofErr w:type="gramEnd"/>
            <w:r w:rsidRPr="000B628B">
              <w:rPr>
                <w:rFonts w:asciiTheme="minorEastAsia" w:hAnsiTheme="minorEastAsia" w:hint="eastAsia"/>
              </w:rPr>
              <w:t>比饼状图、载体分布趋势折线图、观点分析</w:t>
            </w:r>
            <w:r w:rsidRPr="000B628B">
              <w:rPr>
                <w:rFonts w:asciiTheme="minorEastAsia" w:hAnsiTheme="minorEastAsia"/>
              </w:rPr>
              <w:t>图</w:t>
            </w:r>
            <w:r w:rsidRPr="000B628B">
              <w:rPr>
                <w:rFonts w:asciiTheme="minorEastAsia" w:hAnsiTheme="minorEastAsia" w:hint="eastAsia"/>
              </w:rPr>
              <w:t>、媒体TOP10排行；</w:t>
            </w:r>
          </w:p>
          <w:p w:rsidR="00504AED" w:rsidRPr="000B628B" w:rsidRDefault="00504AED" w:rsidP="006522EB">
            <w:pPr>
              <w:rPr>
                <w:rFonts w:asciiTheme="minorEastAsia" w:hAnsiTheme="minorEastAsia"/>
                <w:b/>
              </w:rPr>
            </w:pPr>
            <w:r w:rsidRPr="000B628B">
              <w:rPr>
                <w:rFonts w:asciiTheme="minorEastAsia" w:hAnsiTheme="minorEastAsia" w:hint="eastAsia"/>
              </w:rPr>
              <w:t>支持信息智能过滤、允许用户查看全部信息、正常信息、过滤信息；</w:t>
            </w:r>
          </w:p>
          <w:p w:rsidR="00504AED" w:rsidRPr="000B628B" w:rsidRDefault="00504AED" w:rsidP="006522EB">
            <w:pPr>
              <w:rPr>
                <w:rFonts w:asciiTheme="minorEastAsia" w:hAnsiTheme="minorEastAsia"/>
                <w:b/>
              </w:rPr>
            </w:pPr>
            <w:r w:rsidRPr="000B628B">
              <w:rPr>
                <w:rFonts w:asciiTheme="minorEastAsia" w:hAnsiTheme="minorEastAsia" w:hint="eastAsia"/>
              </w:rPr>
              <w:t>★支持根据文本内容将相似文章合并展示，要求支持针对单条舆情信息过滤，可设置过滤有效期，支持批量操作。</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3</w:t>
            </w:r>
          </w:p>
        </w:tc>
        <w:tc>
          <w:tcPr>
            <w:tcW w:w="1275"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舆情预警</w:t>
            </w:r>
          </w:p>
        </w:tc>
        <w:tc>
          <w:tcPr>
            <w:tcW w:w="5957"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预警支持手动预警和自动预警两种方式；</w:t>
            </w:r>
          </w:p>
          <w:p w:rsidR="00504AED" w:rsidRPr="000B628B" w:rsidRDefault="00504AED" w:rsidP="006522EB">
            <w:pPr>
              <w:rPr>
                <w:rFonts w:asciiTheme="minorEastAsia" w:hAnsiTheme="minorEastAsia"/>
                <w:b/>
              </w:rPr>
            </w:pPr>
            <w:r w:rsidRPr="000B628B">
              <w:rPr>
                <w:rFonts w:asciiTheme="minorEastAsia" w:hAnsiTheme="minorEastAsia" w:hint="eastAsia"/>
              </w:rPr>
              <w:t>可通过手动预警向工作人员以邮件、短信、app预警（</w:t>
            </w:r>
            <w:proofErr w:type="spellStart"/>
            <w:r w:rsidRPr="000B628B">
              <w:rPr>
                <w:rFonts w:asciiTheme="minorEastAsia" w:hAnsiTheme="minorEastAsia" w:hint="eastAsia"/>
              </w:rPr>
              <w:t>ios</w:t>
            </w:r>
            <w:proofErr w:type="spellEnd"/>
            <w:r w:rsidRPr="000B628B">
              <w:rPr>
                <w:rFonts w:asciiTheme="minorEastAsia" w:hAnsiTheme="minorEastAsia" w:hint="eastAsia"/>
              </w:rPr>
              <w:t>系统和Android系统）等方式发送预警信息；</w:t>
            </w:r>
          </w:p>
          <w:p w:rsidR="00504AED" w:rsidRPr="000B628B" w:rsidRDefault="00504AED" w:rsidP="006522EB">
            <w:pPr>
              <w:rPr>
                <w:rFonts w:asciiTheme="minorEastAsia" w:hAnsiTheme="minorEastAsia"/>
                <w:b/>
              </w:rPr>
            </w:pPr>
            <w:r w:rsidRPr="000B628B">
              <w:rPr>
                <w:rFonts w:asciiTheme="minorEastAsia" w:hAnsiTheme="minorEastAsia" w:hint="eastAsia"/>
              </w:rPr>
              <w:t>可根据预警词和对文章内容语义分析判负两种方式进行预警；</w:t>
            </w:r>
          </w:p>
          <w:p w:rsidR="00504AED" w:rsidRPr="000B628B" w:rsidRDefault="00504AED" w:rsidP="006522EB">
            <w:pPr>
              <w:rPr>
                <w:rFonts w:asciiTheme="minorEastAsia" w:hAnsiTheme="minorEastAsia"/>
                <w:b/>
              </w:rPr>
            </w:pPr>
            <w:r w:rsidRPr="000B628B">
              <w:rPr>
                <w:rFonts w:asciiTheme="minorEastAsia" w:hAnsiTheme="minorEastAsia" w:hint="eastAsia"/>
              </w:rPr>
              <w:t>用户可手动选择通知内容、手动选择预警周期；</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4</w:t>
            </w:r>
          </w:p>
        </w:tc>
        <w:tc>
          <w:tcPr>
            <w:tcW w:w="1275"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关键词设置</w:t>
            </w:r>
          </w:p>
        </w:tc>
        <w:tc>
          <w:tcPr>
            <w:tcW w:w="5957"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关键词设置操作简单，并支持设定和修改监测关键词；</w:t>
            </w:r>
          </w:p>
          <w:p w:rsidR="00504AED" w:rsidRPr="000B628B" w:rsidRDefault="00504AED" w:rsidP="006522EB">
            <w:pPr>
              <w:rPr>
                <w:rFonts w:asciiTheme="minorEastAsia" w:hAnsiTheme="minorEastAsia"/>
                <w:b/>
              </w:rPr>
            </w:pPr>
            <w:r w:rsidRPr="000B628B">
              <w:rPr>
                <w:rFonts w:asciiTheme="minorEastAsia" w:hAnsiTheme="minorEastAsia" w:hint="eastAsia"/>
              </w:rPr>
              <w:t>可支持对主体词、限制词、事件词三组关键词进行组合监测；</w:t>
            </w:r>
          </w:p>
          <w:p w:rsidR="00504AED" w:rsidRPr="000B628B" w:rsidRDefault="00504AED" w:rsidP="006522EB">
            <w:pPr>
              <w:rPr>
                <w:rFonts w:asciiTheme="minorEastAsia" w:hAnsiTheme="minorEastAsia"/>
                <w:b/>
              </w:rPr>
            </w:pPr>
            <w:r w:rsidRPr="000B628B">
              <w:rPr>
                <w:rFonts w:asciiTheme="minorEastAsia" w:hAnsiTheme="minorEastAsia" w:hint="eastAsia"/>
              </w:rPr>
              <w:t>满足同一专题下对单个关键词和多组关键词组合的信息同时监测的需求；</w:t>
            </w:r>
          </w:p>
          <w:p w:rsidR="00504AED" w:rsidRPr="000B628B" w:rsidRDefault="00504AED" w:rsidP="006522EB">
            <w:pPr>
              <w:rPr>
                <w:rFonts w:asciiTheme="minorEastAsia" w:hAnsiTheme="minorEastAsia"/>
                <w:b/>
              </w:rPr>
            </w:pPr>
            <w:r w:rsidRPr="000B628B">
              <w:rPr>
                <w:rFonts w:asciiTheme="minorEastAsia" w:hAnsiTheme="minorEastAsia" w:hint="eastAsia"/>
              </w:rPr>
              <w:t>支持屏蔽词功能。</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5</w:t>
            </w:r>
          </w:p>
        </w:tc>
        <w:tc>
          <w:tcPr>
            <w:tcW w:w="1275"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舆情报告</w:t>
            </w:r>
          </w:p>
        </w:tc>
        <w:tc>
          <w:tcPr>
            <w:tcW w:w="5957"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系统可自动生成日报、周报、月报、专报，pc</w:t>
            </w:r>
            <w:proofErr w:type="gramStart"/>
            <w:r w:rsidRPr="000B628B">
              <w:rPr>
                <w:rFonts w:asciiTheme="minorEastAsia" w:hAnsiTheme="minorEastAsia" w:hint="eastAsia"/>
              </w:rPr>
              <w:t>端可进行</w:t>
            </w:r>
            <w:proofErr w:type="gramEnd"/>
            <w:r w:rsidRPr="000B628B">
              <w:rPr>
                <w:rFonts w:asciiTheme="minorEastAsia" w:hAnsiTheme="minorEastAsia" w:hint="eastAsia"/>
              </w:rPr>
              <w:t>报告查看预览，可导出word、</w:t>
            </w:r>
            <w:r w:rsidRPr="000B628B">
              <w:rPr>
                <w:rFonts w:asciiTheme="minorEastAsia" w:hAnsiTheme="minorEastAsia"/>
              </w:rPr>
              <w:t>Excel</w:t>
            </w:r>
            <w:r w:rsidRPr="000B628B">
              <w:rPr>
                <w:rFonts w:asciiTheme="minorEastAsia" w:hAnsiTheme="minorEastAsia" w:hint="eastAsia"/>
              </w:rPr>
              <w:t>格式等操作；</w:t>
            </w:r>
          </w:p>
          <w:p w:rsidR="00504AED" w:rsidRPr="000B628B" w:rsidRDefault="00504AED" w:rsidP="006522EB">
            <w:pPr>
              <w:rPr>
                <w:rFonts w:asciiTheme="minorEastAsia" w:hAnsiTheme="minorEastAsia"/>
                <w:b/>
              </w:rPr>
            </w:pPr>
            <w:r w:rsidRPr="000B628B">
              <w:rPr>
                <w:rFonts w:asciiTheme="minorEastAsia" w:hAnsiTheme="minorEastAsia" w:hint="eastAsia"/>
              </w:rPr>
              <w:t>报告模板支持不同报告有</w:t>
            </w:r>
            <w:r w:rsidRPr="000B628B">
              <w:rPr>
                <w:rFonts w:asciiTheme="minorEastAsia" w:hAnsiTheme="minorEastAsia"/>
              </w:rPr>
              <w:t>不同</w:t>
            </w:r>
            <w:r w:rsidRPr="000B628B">
              <w:rPr>
                <w:rFonts w:asciiTheme="minorEastAsia" w:hAnsiTheme="minorEastAsia" w:hint="eastAsia"/>
              </w:rPr>
              <w:t>展现，手动生成至少两种不同报告；</w:t>
            </w:r>
          </w:p>
          <w:p w:rsidR="00504AED" w:rsidRPr="000B628B" w:rsidRDefault="00504AED" w:rsidP="006522EB">
            <w:pPr>
              <w:rPr>
                <w:rFonts w:asciiTheme="minorEastAsia" w:hAnsiTheme="minorEastAsia"/>
                <w:b/>
              </w:rPr>
            </w:pPr>
            <w:r w:rsidRPr="000B628B">
              <w:rPr>
                <w:rFonts w:asciiTheme="minorEastAsia" w:hAnsiTheme="minorEastAsia" w:hint="eastAsia"/>
              </w:rPr>
              <w:t>专题舆情报告内容需包括：舆情总</w:t>
            </w:r>
            <w:proofErr w:type="gramStart"/>
            <w:r w:rsidRPr="000B628B">
              <w:rPr>
                <w:rFonts w:asciiTheme="minorEastAsia" w:hAnsiTheme="minorEastAsia" w:hint="eastAsia"/>
              </w:rPr>
              <w:t>览</w:t>
            </w:r>
            <w:proofErr w:type="gramEnd"/>
            <w:r w:rsidRPr="000B628B">
              <w:rPr>
                <w:rFonts w:asciiTheme="minorEastAsia" w:hAnsiTheme="minorEastAsia" w:hint="eastAsia"/>
              </w:rPr>
              <w:t>、舆情走势分析、舆情传播</w:t>
            </w:r>
            <w:r w:rsidRPr="000B628B">
              <w:rPr>
                <w:rFonts w:asciiTheme="minorEastAsia" w:hAnsiTheme="minorEastAsia"/>
              </w:rPr>
              <w:t>分析、</w:t>
            </w:r>
            <w:r w:rsidRPr="000B628B">
              <w:rPr>
                <w:rFonts w:asciiTheme="minorEastAsia" w:hAnsiTheme="minorEastAsia" w:hint="eastAsia"/>
              </w:rPr>
              <w:t>活跃媒体分析、重点媒体分析、情感倾向分析、热门主题词。</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8</w:t>
            </w:r>
          </w:p>
        </w:tc>
        <w:tc>
          <w:tcPr>
            <w:tcW w:w="1275"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移动终端</w:t>
            </w:r>
          </w:p>
        </w:tc>
        <w:tc>
          <w:tcPr>
            <w:tcW w:w="5957"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移动终端具有</w:t>
            </w:r>
            <w:proofErr w:type="spellStart"/>
            <w:r w:rsidRPr="000B628B">
              <w:rPr>
                <w:rFonts w:asciiTheme="minorEastAsia" w:hAnsiTheme="minorEastAsia" w:hint="eastAsia"/>
              </w:rPr>
              <w:t>ios</w:t>
            </w:r>
            <w:proofErr w:type="spellEnd"/>
            <w:r w:rsidRPr="000B628B">
              <w:rPr>
                <w:rFonts w:asciiTheme="minorEastAsia" w:hAnsiTheme="minorEastAsia" w:hint="eastAsia"/>
              </w:rPr>
              <w:t>和Android两个版本；</w:t>
            </w:r>
          </w:p>
          <w:p w:rsidR="00504AED" w:rsidRPr="000B628B" w:rsidRDefault="00504AED" w:rsidP="006522EB">
            <w:pPr>
              <w:rPr>
                <w:rFonts w:asciiTheme="minorEastAsia" w:hAnsiTheme="minorEastAsia"/>
                <w:b/>
              </w:rPr>
            </w:pPr>
            <w:r w:rsidRPr="000B628B">
              <w:rPr>
                <w:rFonts w:asciiTheme="minorEastAsia" w:hAnsiTheme="minorEastAsia" w:hint="eastAsia"/>
              </w:rPr>
              <w:t>移动</w:t>
            </w:r>
            <w:proofErr w:type="gramStart"/>
            <w:r w:rsidRPr="000B628B">
              <w:rPr>
                <w:rFonts w:asciiTheme="minorEastAsia" w:hAnsiTheme="minorEastAsia" w:hint="eastAsia"/>
              </w:rPr>
              <w:t>端展示</w:t>
            </w:r>
            <w:proofErr w:type="gramEnd"/>
            <w:r w:rsidRPr="000B628B">
              <w:rPr>
                <w:rFonts w:asciiTheme="minorEastAsia" w:hAnsiTheme="minorEastAsia" w:hint="eastAsia"/>
              </w:rPr>
              <w:t>内容需包含：全部信息查看、信息分载体分类查看、</w:t>
            </w:r>
            <w:r w:rsidRPr="000B628B">
              <w:rPr>
                <w:rFonts w:asciiTheme="minorEastAsia" w:hAnsiTheme="minorEastAsia" w:hint="eastAsia"/>
              </w:rPr>
              <w:lastRenderedPageBreak/>
              <w:t>今日趋势分析、今日监控数量、最新舆情信息等功能，满足五项；</w:t>
            </w:r>
          </w:p>
          <w:p w:rsidR="00504AED" w:rsidRPr="000B628B" w:rsidRDefault="00504AED" w:rsidP="006522EB">
            <w:pPr>
              <w:rPr>
                <w:rFonts w:asciiTheme="minorEastAsia" w:hAnsiTheme="minorEastAsia"/>
                <w:b/>
              </w:rPr>
            </w:pPr>
            <w:r w:rsidRPr="000B628B">
              <w:rPr>
                <w:rFonts w:asciiTheme="minorEastAsia" w:hAnsiTheme="minorEastAsia" w:hint="eastAsia"/>
              </w:rPr>
              <w:t>★要求手机客户端也支持智能过滤功能。</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lastRenderedPageBreak/>
              <w:t>9</w:t>
            </w:r>
          </w:p>
        </w:tc>
        <w:tc>
          <w:tcPr>
            <w:tcW w:w="1275"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媒体资源导控平台</w:t>
            </w:r>
          </w:p>
        </w:tc>
        <w:tc>
          <w:tcPr>
            <w:tcW w:w="5957"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★平台内包含全网的媒体资源，包括门户网站、行业论坛、微博大V、</w:t>
            </w:r>
            <w:proofErr w:type="gramStart"/>
            <w:r w:rsidRPr="000B628B">
              <w:rPr>
                <w:rFonts w:asciiTheme="minorEastAsia" w:hAnsiTheme="minorEastAsia" w:hint="eastAsia"/>
              </w:rPr>
              <w:t>微信公众号</w:t>
            </w:r>
            <w:proofErr w:type="gramEnd"/>
            <w:r w:rsidRPr="000B628B">
              <w:rPr>
                <w:rFonts w:asciiTheme="minorEastAsia" w:hAnsiTheme="minorEastAsia" w:hint="eastAsia"/>
              </w:rPr>
              <w:t>等；用户可以根据自身需求，自主下单，及时发文辟谣、正确的舆情导控，累计900次</w:t>
            </w:r>
            <w:r w:rsidRPr="000B628B">
              <w:rPr>
                <w:rFonts w:asciiTheme="minorEastAsia" w:hAnsiTheme="minorEastAsia"/>
              </w:rPr>
              <w:t>。</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10</w:t>
            </w:r>
          </w:p>
        </w:tc>
        <w:tc>
          <w:tcPr>
            <w:tcW w:w="1275" w:type="dxa"/>
          </w:tcPr>
          <w:p w:rsidR="00504AED" w:rsidRPr="000B628B" w:rsidRDefault="00504AED" w:rsidP="006522EB">
            <w:pPr>
              <w:rPr>
                <w:rFonts w:asciiTheme="minorEastAsia" w:hAnsiTheme="minorEastAsia"/>
                <w:b/>
              </w:rPr>
            </w:pPr>
            <w:r w:rsidRPr="000B628B">
              <w:rPr>
                <w:rFonts w:asciiTheme="minorEastAsia" w:hAnsiTheme="minorEastAsia" w:hint="eastAsia"/>
              </w:rPr>
              <w:t>收藏统计功能</w:t>
            </w:r>
          </w:p>
        </w:tc>
        <w:tc>
          <w:tcPr>
            <w:tcW w:w="5957" w:type="dxa"/>
          </w:tcPr>
          <w:p w:rsidR="00504AED" w:rsidRPr="000B628B" w:rsidRDefault="00504AED" w:rsidP="006522EB">
            <w:pPr>
              <w:rPr>
                <w:rFonts w:asciiTheme="minorEastAsia" w:hAnsiTheme="minorEastAsia"/>
                <w:b/>
              </w:rPr>
            </w:pPr>
            <w:r w:rsidRPr="000B628B">
              <w:rPr>
                <w:rFonts w:asciiTheme="minorEastAsia" w:hAnsiTheme="minorEastAsia" w:hint="eastAsia"/>
              </w:rPr>
              <w:t>★要求平台支持舆情信息收藏功能，要求支持对每个收藏夹内重要舆情信息建立多重子收藏夹进行分类，要求具有对已收藏的舆情信息进行统计分析的功能，并能导出图表及数据。</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11</w:t>
            </w:r>
          </w:p>
        </w:tc>
        <w:tc>
          <w:tcPr>
            <w:tcW w:w="1275" w:type="dxa"/>
          </w:tcPr>
          <w:p w:rsidR="00504AED" w:rsidRPr="000B628B" w:rsidRDefault="00504AED" w:rsidP="006522EB">
            <w:pPr>
              <w:rPr>
                <w:rFonts w:asciiTheme="minorEastAsia" w:hAnsiTheme="minorEastAsia"/>
                <w:b/>
              </w:rPr>
            </w:pPr>
            <w:r w:rsidRPr="000B628B">
              <w:rPr>
                <w:rFonts w:asciiTheme="minorEastAsia" w:hAnsiTheme="minorEastAsia" w:hint="eastAsia"/>
              </w:rPr>
              <w:t>分类模块</w:t>
            </w:r>
          </w:p>
        </w:tc>
        <w:tc>
          <w:tcPr>
            <w:tcW w:w="5957" w:type="dxa"/>
          </w:tcPr>
          <w:p w:rsidR="00504AED" w:rsidRPr="000B628B" w:rsidRDefault="00504AED" w:rsidP="006522EB">
            <w:pPr>
              <w:rPr>
                <w:rFonts w:asciiTheme="minorEastAsia" w:hAnsiTheme="minorEastAsia"/>
                <w:b/>
              </w:rPr>
            </w:pPr>
            <w:r w:rsidRPr="000B628B">
              <w:rPr>
                <w:rFonts w:asciiTheme="minorEastAsia" w:hAnsiTheme="minorEastAsia" w:hint="eastAsia"/>
              </w:rPr>
              <w:t>★要求平台</w:t>
            </w:r>
            <w:r w:rsidRPr="000B628B">
              <w:rPr>
                <w:rFonts w:asciiTheme="minorEastAsia" w:hAnsiTheme="minorEastAsia"/>
              </w:rPr>
              <w:t>可以</w:t>
            </w:r>
            <w:r w:rsidRPr="000B628B">
              <w:rPr>
                <w:rFonts w:asciiTheme="minorEastAsia" w:hAnsiTheme="minorEastAsia" w:hint="eastAsia"/>
              </w:rPr>
              <w:t>根据监测</w:t>
            </w:r>
            <w:r w:rsidRPr="000B628B">
              <w:rPr>
                <w:rFonts w:asciiTheme="minorEastAsia" w:hAnsiTheme="minorEastAsia"/>
              </w:rPr>
              <w:t>需求建设不同</w:t>
            </w:r>
            <w:r w:rsidRPr="000B628B">
              <w:rPr>
                <w:rFonts w:asciiTheme="minorEastAsia" w:hAnsiTheme="minorEastAsia" w:hint="eastAsia"/>
              </w:rPr>
              <w:t>的舆情分类</w:t>
            </w:r>
            <w:r w:rsidRPr="000B628B">
              <w:rPr>
                <w:rFonts w:asciiTheme="minorEastAsia" w:hAnsiTheme="minorEastAsia"/>
              </w:rPr>
              <w:t>模块</w:t>
            </w:r>
            <w:r w:rsidRPr="000B628B">
              <w:rPr>
                <w:rFonts w:asciiTheme="minorEastAsia" w:hAnsiTheme="minorEastAsia" w:hint="eastAsia"/>
              </w:rPr>
              <w:t>方案，</w:t>
            </w:r>
            <w:r w:rsidRPr="000B628B">
              <w:rPr>
                <w:rFonts w:asciiTheme="minorEastAsia" w:hAnsiTheme="minorEastAsia"/>
              </w:rPr>
              <w:t>数量不限。</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0B628B" w:rsidRDefault="00504AED" w:rsidP="006522EB">
            <w:pPr>
              <w:rPr>
                <w:rFonts w:asciiTheme="minorEastAsia" w:hAnsiTheme="minorEastAsia"/>
                <w:b/>
              </w:rPr>
            </w:pPr>
            <w:r w:rsidRPr="000B628B">
              <w:rPr>
                <w:rFonts w:asciiTheme="minorEastAsia" w:hAnsiTheme="minorEastAsia" w:hint="eastAsia"/>
              </w:rPr>
              <w:t>12</w:t>
            </w:r>
          </w:p>
        </w:tc>
        <w:tc>
          <w:tcPr>
            <w:tcW w:w="1275" w:type="dxa"/>
          </w:tcPr>
          <w:p w:rsidR="00504AED" w:rsidRPr="000B628B" w:rsidRDefault="00504AED" w:rsidP="006522EB">
            <w:pPr>
              <w:rPr>
                <w:rFonts w:asciiTheme="minorEastAsia" w:hAnsiTheme="minorEastAsia"/>
                <w:b/>
              </w:rPr>
            </w:pPr>
            <w:r w:rsidRPr="000B628B">
              <w:rPr>
                <w:rFonts w:asciiTheme="minorEastAsia" w:hAnsiTheme="minorEastAsia" w:hint="eastAsia"/>
              </w:rPr>
              <w:t>舆情</w:t>
            </w:r>
            <w:r w:rsidRPr="000B628B">
              <w:rPr>
                <w:rFonts w:asciiTheme="minorEastAsia" w:hAnsiTheme="minorEastAsia"/>
              </w:rPr>
              <w:t>内参报告</w:t>
            </w:r>
          </w:p>
        </w:tc>
        <w:tc>
          <w:tcPr>
            <w:tcW w:w="5957" w:type="dxa"/>
          </w:tcPr>
          <w:p w:rsidR="00504AED" w:rsidRPr="000B628B" w:rsidRDefault="00504AED" w:rsidP="006522EB">
            <w:pPr>
              <w:rPr>
                <w:rFonts w:asciiTheme="minorEastAsia" w:hAnsiTheme="minorEastAsia"/>
                <w:b/>
              </w:rPr>
            </w:pPr>
            <w:r w:rsidRPr="000B628B">
              <w:rPr>
                <w:rFonts w:asciiTheme="minorEastAsia" w:hAnsiTheme="minorEastAsia" w:hint="eastAsia"/>
              </w:rPr>
              <w:t>★要求能够提供高校相关的舆情内参报告，以期刊的形式发布，每</w:t>
            </w:r>
            <w:proofErr w:type="gramStart"/>
            <w:r w:rsidRPr="000B628B">
              <w:rPr>
                <w:rFonts w:asciiTheme="minorEastAsia" w:hAnsiTheme="minorEastAsia" w:hint="eastAsia"/>
              </w:rPr>
              <w:t>周发布</w:t>
            </w:r>
            <w:proofErr w:type="gramEnd"/>
            <w:r w:rsidRPr="000B628B">
              <w:rPr>
                <w:rFonts w:asciiTheme="minorEastAsia" w:hAnsiTheme="minorEastAsia" w:hint="eastAsia"/>
              </w:rPr>
              <w:t>一期；内容主要包含国内外发生的热点舆情事件和舆情专家的舆情提示</w:t>
            </w:r>
          </w:p>
        </w:tc>
        <w:tc>
          <w:tcPr>
            <w:tcW w:w="1346" w:type="dxa"/>
            <w:vAlign w:val="center"/>
          </w:tcPr>
          <w:p w:rsidR="00504AED" w:rsidRPr="00504AED" w:rsidRDefault="00504AED" w:rsidP="00504AED">
            <w:pPr>
              <w:rPr>
                <w:b/>
                <w:bCs/>
              </w:rPr>
            </w:pPr>
          </w:p>
        </w:tc>
      </w:tr>
      <w:tr w:rsidR="00504AED" w:rsidRPr="00504AED" w:rsidTr="00504AED">
        <w:trPr>
          <w:trHeight w:val="495"/>
          <w:jc w:val="center"/>
        </w:trPr>
        <w:tc>
          <w:tcPr>
            <w:tcW w:w="652" w:type="dxa"/>
            <w:vAlign w:val="center"/>
          </w:tcPr>
          <w:p w:rsidR="00504AED" w:rsidRPr="00504AED" w:rsidRDefault="00504AED" w:rsidP="00504AED">
            <w:pPr>
              <w:rPr>
                <w:b/>
                <w:bCs/>
              </w:rPr>
            </w:pPr>
            <w:r w:rsidRPr="00504AED">
              <w:rPr>
                <w:b/>
                <w:bCs/>
              </w:rPr>
              <w:t>…</w:t>
            </w:r>
          </w:p>
        </w:tc>
        <w:tc>
          <w:tcPr>
            <w:tcW w:w="1275" w:type="dxa"/>
            <w:vAlign w:val="center"/>
          </w:tcPr>
          <w:p w:rsidR="00504AED" w:rsidRPr="00504AED" w:rsidRDefault="00504AED" w:rsidP="00504AED">
            <w:pPr>
              <w:rPr>
                <w:b/>
                <w:bCs/>
              </w:rPr>
            </w:pPr>
            <w:r w:rsidRPr="00504AED">
              <w:rPr>
                <w:b/>
                <w:bCs/>
              </w:rPr>
              <w:t>…</w:t>
            </w:r>
          </w:p>
        </w:tc>
        <w:tc>
          <w:tcPr>
            <w:tcW w:w="5957" w:type="dxa"/>
            <w:vAlign w:val="center"/>
          </w:tcPr>
          <w:p w:rsidR="00504AED" w:rsidRPr="00504AED" w:rsidRDefault="00504AED" w:rsidP="00504AED">
            <w:pPr>
              <w:rPr>
                <w:b/>
                <w:bCs/>
              </w:rPr>
            </w:pPr>
            <w:r w:rsidRPr="00504AED">
              <w:rPr>
                <w:b/>
                <w:bCs/>
              </w:rPr>
              <w:t>…</w:t>
            </w:r>
          </w:p>
        </w:tc>
        <w:tc>
          <w:tcPr>
            <w:tcW w:w="1346" w:type="dxa"/>
            <w:vAlign w:val="center"/>
          </w:tcPr>
          <w:p w:rsidR="00504AED" w:rsidRPr="00504AED" w:rsidRDefault="00504AED" w:rsidP="00504AED">
            <w:pPr>
              <w:rPr>
                <w:b/>
                <w:bCs/>
              </w:rPr>
            </w:pPr>
            <w:r w:rsidRPr="00504AED">
              <w:rPr>
                <w:b/>
                <w:bCs/>
              </w:rPr>
              <w:t>…</w:t>
            </w:r>
          </w:p>
        </w:tc>
      </w:tr>
    </w:tbl>
    <w:p w:rsidR="00504AED" w:rsidRPr="00504AED" w:rsidRDefault="00504AED" w:rsidP="00504AED">
      <w:pPr>
        <w:spacing w:line="360" w:lineRule="auto"/>
        <w:rPr>
          <w:bCs/>
          <w:szCs w:val="21"/>
        </w:rPr>
      </w:pPr>
      <w:r w:rsidRPr="00504AED">
        <w:rPr>
          <w:rFonts w:hint="eastAsia"/>
          <w:b/>
          <w:bCs/>
        </w:rPr>
        <w:t>说明：</w:t>
      </w:r>
      <w:r w:rsidRPr="00504AED">
        <w:rPr>
          <w:rFonts w:hint="eastAsia"/>
          <w:b/>
          <w:bCs/>
          <w:szCs w:val="21"/>
        </w:rPr>
        <w:t>以上带</w:t>
      </w:r>
      <w:r w:rsidRPr="00504AED">
        <w:rPr>
          <w:rFonts w:ascii="宋体" w:hAnsi="宋体" w:cs="宋体" w:hint="eastAsia"/>
          <w:b/>
          <w:bCs/>
          <w:szCs w:val="21"/>
        </w:rPr>
        <w:t>★</w:t>
      </w:r>
      <w:r w:rsidRPr="00504AED">
        <w:rPr>
          <w:rFonts w:hint="eastAsia"/>
          <w:b/>
          <w:bCs/>
          <w:szCs w:val="21"/>
        </w:rPr>
        <w:t>号的为必要参数指标，负偏离的报价视为无效报价。</w:t>
      </w:r>
    </w:p>
    <w:p w:rsidR="00504AED" w:rsidRPr="00504AED" w:rsidRDefault="00504AED" w:rsidP="00504AED">
      <w:pPr>
        <w:rPr>
          <w:b/>
          <w:bCs/>
        </w:rPr>
      </w:pPr>
    </w:p>
    <w:p w:rsidR="00504AED" w:rsidRPr="00504AED" w:rsidRDefault="00504AED" w:rsidP="00504AED">
      <w:pPr>
        <w:rPr>
          <w:b/>
          <w:bCs/>
          <w:u w:val="single"/>
        </w:rPr>
      </w:pPr>
      <w:r w:rsidRPr="00504AED">
        <w:rPr>
          <w:rFonts w:hint="eastAsia"/>
          <w:b/>
          <w:bCs/>
        </w:rPr>
        <w:t>报价供应商名称</w:t>
      </w:r>
      <w:r w:rsidRPr="00504AED">
        <w:rPr>
          <w:rFonts w:hint="eastAsia"/>
          <w:b/>
          <w:bCs/>
        </w:rPr>
        <w:t>(</w:t>
      </w:r>
      <w:r w:rsidRPr="00504AED">
        <w:rPr>
          <w:rFonts w:hint="eastAsia"/>
          <w:b/>
          <w:bCs/>
        </w:rPr>
        <w:t>公章</w:t>
      </w:r>
      <w:r w:rsidRPr="00504AED">
        <w:rPr>
          <w:rFonts w:hint="eastAsia"/>
          <w:b/>
          <w:bCs/>
        </w:rPr>
        <w:t>)</w:t>
      </w:r>
      <w:r w:rsidRPr="00504AED">
        <w:rPr>
          <w:rFonts w:hint="eastAsia"/>
          <w:b/>
          <w:bCs/>
        </w:rPr>
        <w:t>：</w:t>
      </w:r>
      <w:r w:rsidRPr="00504AED">
        <w:rPr>
          <w:rFonts w:hint="eastAsia"/>
          <w:b/>
          <w:bCs/>
          <w:u w:val="single"/>
        </w:rPr>
        <w:t xml:space="preserve">                       </w:t>
      </w:r>
      <w:r w:rsidRPr="00504AED">
        <w:rPr>
          <w:rFonts w:hint="eastAsia"/>
          <w:b/>
          <w:bCs/>
        </w:rPr>
        <w:t xml:space="preserve">    </w:t>
      </w:r>
      <w:r w:rsidRPr="00504AED">
        <w:rPr>
          <w:rFonts w:hint="eastAsia"/>
          <w:b/>
          <w:bCs/>
        </w:rPr>
        <w:t>法人或授权代理人</w:t>
      </w:r>
      <w:r w:rsidRPr="00504AED">
        <w:rPr>
          <w:rFonts w:hint="eastAsia"/>
          <w:b/>
          <w:bCs/>
        </w:rPr>
        <w:t>(</w:t>
      </w:r>
      <w:r w:rsidRPr="00504AED">
        <w:rPr>
          <w:rFonts w:hint="eastAsia"/>
          <w:b/>
          <w:bCs/>
        </w:rPr>
        <w:t>签字</w:t>
      </w:r>
      <w:r w:rsidRPr="00504AED">
        <w:rPr>
          <w:rFonts w:hint="eastAsia"/>
          <w:b/>
          <w:bCs/>
        </w:rPr>
        <w:t>)</w:t>
      </w:r>
      <w:r w:rsidRPr="00504AED">
        <w:rPr>
          <w:rFonts w:hint="eastAsia"/>
          <w:b/>
          <w:bCs/>
        </w:rPr>
        <w:t>：</w:t>
      </w:r>
      <w:r w:rsidRPr="00504AED">
        <w:rPr>
          <w:rFonts w:hint="eastAsia"/>
          <w:b/>
          <w:bCs/>
          <w:u w:val="single"/>
        </w:rPr>
        <w:t xml:space="preserve">    </w:t>
      </w:r>
    </w:p>
    <w:p w:rsidR="00504AED" w:rsidRPr="00504AED" w:rsidRDefault="00504AED" w:rsidP="00504AED">
      <w:pPr>
        <w:rPr>
          <w:b/>
          <w:bCs/>
          <w:u w:val="single"/>
        </w:rPr>
      </w:pPr>
    </w:p>
    <w:p w:rsidR="00504AED" w:rsidRPr="00504AED" w:rsidRDefault="00504AED"/>
    <w:sectPr w:rsidR="00504AED" w:rsidRPr="00504AED" w:rsidSect="003D2B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DC1" w:rsidRDefault="00FD2DC1" w:rsidP="00504AED">
      <w:r>
        <w:separator/>
      </w:r>
    </w:p>
  </w:endnote>
  <w:endnote w:type="continuationSeparator" w:id="0">
    <w:p w:rsidR="00FD2DC1" w:rsidRDefault="00FD2DC1" w:rsidP="00504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DC1" w:rsidRDefault="00FD2DC1" w:rsidP="00504AED">
      <w:r>
        <w:separator/>
      </w:r>
    </w:p>
  </w:footnote>
  <w:footnote w:type="continuationSeparator" w:id="0">
    <w:p w:rsidR="00FD2DC1" w:rsidRDefault="00FD2DC1" w:rsidP="00504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AED"/>
    <w:rsid w:val="003D2B27"/>
    <w:rsid w:val="00504AED"/>
    <w:rsid w:val="005751FD"/>
    <w:rsid w:val="00FD2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2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AED"/>
    <w:rPr>
      <w:sz w:val="18"/>
      <w:szCs w:val="18"/>
    </w:rPr>
  </w:style>
  <w:style w:type="paragraph" w:styleId="a4">
    <w:name w:val="footer"/>
    <w:basedOn w:val="a"/>
    <w:link w:val="Char0"/>
    <w:uiPriority w:val="99"/>
    <w:semiHidden/>
    <w:unhideWhenUsed/>
    <w:rsid w:val="00504A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A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常州轻工职业技术学院(填报)</dc:creator>
  <cp:keywords/>
  <dc:description/>
  <cp:lastModifiedBy>常州轻工职业技术学院(填报)</cp:lastModifiedBy>
  <cp:revision>3</cp:revision>
  <dcterms:created xsi:type="dcterms:W3CDTF">2019-06-21T06:50:00Z</dcterms:created>
  <dcterms:modified xsi:type="dcterms:W3CDTF">2019-06-21T06:56:00Z</dcterms:modified>
</cp:coreProperties>
</file>